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202" w:rsidRDefault="005A7437" w:rsidP="007F0305">
      <w:pPr>
        <w:contextualSpacing/>
        <w:jc w:val="center"/>
        <w:rPr>
          <w:rFonts w:ascii="Georgia" w:hAnsi="Georgia"/>
        </w:rPr>
      </w:pPr>
      <w:r>
        <w:rPr>
          <w:rFonts w:ascii="Georgia" w:hAnsi="Georgia"/>
        </w:rPr>
        <w:t>Happiness: What is it and who gets it?</w:t>
      </w:r>
    </w:p>
    <w:p w:rsidR="005A7437" w:rsidRDefault="005A7437" w:rsidP="007F0305">
      <w:pPr>
        <w:contextualSpacing/>
        <w:jc w:val="center"/>
        <w:rPr>
          <w:rFonts w:ascii="Georgia" w:hAnsi="Georgia"/>
        </w:rPr>
      </w:pPr>
      <w:r>
        <w:rPr>
          <w:rFonts w:ascii="Georgia" w:hAnsi="Georgia"/>
        </w:rPr>
        <w:t>First Year Seminar, 2020</w:t>
      </w:r>
    </w:p>
    <w:p w:rsidR="007F0305" w:rsidRDefault="007F0305" w:rsidP="007F0305">
      <w:pPr>
        <w:contextualSpacing/>
        <w:jc w:val="center"/>
        <w:rPr>
          <w:rFonts w:ascii="Georgia" w:hAnsi="Georgia"/>
        </w:rPr>
      </w:pPr>
    </w:p>
    <w:p w:rsidR="005A7437" w:rsidRDefault="005A7437" w:rsidP="005A7437">
      <w:pPr>
        <w:contextualSpacing/>
        <w:rPr>
          <w:rFonts w:ascii="Georgia" w:hAnsi="Georgia"/>
        </w:rPr>
      </w:pPr>
      <w:r>
        <w:rPr>
          <w:rFonts w:ascii="Georgia" w:hAnsi="Georgia"/>
        </w:rPr>
        <w:t>ARTSCI 113X.xx (one credit hour, Graded A – E)</w:t>
      </w:r>
    </w:p>
    <w:p w:rsidR="005A7437" w:rsidRDefault="005A7437" w:rsidP="005A7437">
      <w:pPr>
        <w:contextualSpacing/>
        <w:rPr>
          <w:rFonts w:ascii="Georgia" w:hAnsi="Georgia"/>
        </w:rPr>
      </w:pPr>
      <w:r w:rsidRPr="00FD6D64">
        <w:rPr>
          <w:rFonts w:ascii="Georgia" w:hAnsi="Georgia"/>
          <w:u w:val="single"/>
        </w:rPr>
        <w:t>Day and Time</w:t>
      </w:r>
      <w:r>
        <w:rPr>
          <w:rFonts w:ascii="Georgia" w:hAnsi="Georgia"/>
        </w:rPr>
        <w:t>: TBD</w:t>
      </w:r>
    </w:p>
    <w:p w:rsidR="005A7437" w:rsidRDefault="005A7437" w:rsidP="005A7437">
      <w:pPr>
        <w:contextualSpacing/>
        <w:rPr>
          <w:rFonts w:ascii="Georgia" w:hAnsi="Georgia"/>
        </w:rPr>
      </w:pPr>
      <w:r w:rsidRPr="00FD6D64">
        <w:rPr>
          <w:rFonts w:ascii="Georgia" w:hAnsi="Georgia"/>
          <w:u w:val="single"/>
        </w:rPr>
        <w:t>Location</w:t>
      </w:r>
      <w:r>
        <w:rPr>
          <w:rFonts w:ascii="Georgia" w:hAnsi="Georgia"/>
        </w:rPr>
        <w:t>: TBD</w:t>
      </w:r>
    </w:p>
    <w:p w:rsidR="005A7437" w:rsidRDefault="005A7437" w:rsidP="005A7437">
      <w:pPr>
        <w:rPr>
          <w:rFonts w:ascii="Georgia" w:hAnsi="Georgia"/>
        </w:rPr>
      </w:pPr>
    </w:p>
    <w:p w:rsidR="005A7437" w:rsidRDefault="005A7437" w:rsidP="005A7437">
      <w:pPr>
        <w:contextualSpacing/>
        <w:rPr>
          <w:rFonts w:ascii="Georgia" w:hAnsi="Georgia"/>
        </w:rPr>
      </w:pPr>
      <w:r w:rsidRPr="00FD6D64">
        <w:rPr>
          <w:rFonts w:ascii="Georgia" w:hAnsi="Georgia"/>
          <w:u w:val="single"/>
        </w:rPr>
        <w:t>Professor</w:t>
      </w:r>
      <w:r>
        <w:rPr>
          <w:rFonts w:ascii="Georgia" w:hAnsi="Georgia"/>
        </w:rPr>
        <w:t>: Jennifer S. Cheavens, Ph.D.</w:t>
      </w:r>
      <w:r w:rsidR="00FD6D64">
        <w:rPr>
          <w:rFonts w:ascii="Georgia" w:hAnsi="Georgia"/>
        </w:rPr>
        <w:t xml:space="preserve">, </w:t>
      </w:r>
      <w:r>
        <w:rPr>
          <w:rFonts w:ascii="Georgia" w:hAnsi="Georgia"/>
        </w:rPr>
        <w:t>Department of Psychology</w:t>
      </w:r>
    </w:p>
    <w:p w:rsidR="005A7437" w:rsidRDefault="005A7437" w:rsidP="005A7437">
      <w:pPr>
        <w:contextualSpacing/>
        <w:rPr>
          <w:rFonts w:ascii="Georgia" w:hAnsi="Georgia"/>
        </w:rPr>
      </w:pPr>
      <w:r w:rsidRPr="00FD6D64">
        <w:rPr>
          <w:rFonts w:ascii="Georgia" w:hAnsi="Georgia"/>
          <w:u w:val="single"/>
        </w:rPr>
        <w:t>Office Hours</w:t>
      </w:r>
      <w:r>
        <w:rPr>
          <w:rFonts w:ascii="Georgia" w:hAnsi="Georgia"/>
        </w:rPr>
        <w:t>: Tuesdays 10:00 – 11:00, 147 Psychology Building</w:t>
      </w:r>
    </w:p>
    <w:p w:rsidR="005A7437" w:rsidRDefault="005A7437" w:rsidP="005A7437">
      <w:pPr>
        <w:contextualSpacing/>
        <w:rPr>
          <w:rFonts w:ascii="Georgia" w:hAnsi="Georgia"/>
        </w:rPr>
      </w:pPr>
      <w:r w:rsidRPr="00FD6D64">
        <w:rPr>
          <w:rFonts w:ascii="Georgia" w:hAnsi="Georgia"/>
          <w:u w:val="single"/>
        </w:rPr>
        <w:t>Email</w:t>
      </w:r>
      <w:r>
        <w:rPr>
          <w:rFonts w:ascii="Georgia" w:hAnsi="Georgia"/>
        </w:rPr>
        <w:t xml:space="preserve">: </w:t>
      </w:r>
      <w:hyperlink r:id="rId5" w:history="1">
        <w:r w:rsidRPr="00984298">
          <w:rPr>
            <w:rStyle w:val="Hyperlink"/>
            <w:rFonts w:ascii="Georgia" w:hAnsi="Georgia"/>
          </w:rPr>
          <w:t>cheavens.1@osu.edu</w:t>
        </w:r>
      </w:hyperlink>
    </w:p>
    <w:p w:rsidR="005A7437" w:rsidRDefault="005A7437" w:rsidP="005A7437">
      <w:pPr>
        <w:contextualSpacing/>
        <w:rPr>
          <w:rFonts w:ascii="Georgia" w:hAnsi="Georgia"/>
        </w:rPr>
      </w:pPr>
    </w:p>
    <w:p w:rsidR="00FD6D64" w:rsidRDefault="005A7437" w:rsidP="005A7437">
      <w:pPr>
        <w:contextualSpacing/>
        <w:rPr>
          <w:rFonts w:ascii="Georgia" w:hAnsi="Georgia"/>
        </w:rPr>
      </w:pPr>
      <w:r w:rsidRPr="00FD6D64">
        <w:rPr>
          <w:rFonts w:ascii="Georgia" w:hAnsi="Georgia"/>
          <w:u w:val="single"/>
        </w:rPr>
        <w:t>Course Description</w:t>
      </w:r>
      <w:r>
        <w:rPr>
          <w:rFonts w:ascii="Georgia" w:hAnsi="Georgia"/>
        </w:rPr>
        <w:t xml:space="preserve">: </w:t>
      </w:r>
      <w:r w:rsidR="00FD6D64">
        <w:rPr>
          <w:rFonts w:ascii="Georgia" w:hAnsi="Georgia"/>
        </w:rPr>
        <w:t>If you ask people what</w:t>
      </w:r>
      <w:r w:rsidR="007F0305">
        <w:rPr>
          <w:rFonts w:ascii="Georgia" w:hAnsi="Georgia"/>
        </w:rPr>
        <w:t xml:space="preserve"> they want in the future</w:t>
      </w:r>
      <w:r w:rsidR="00FD6D64">
        <w:rPr>
          <w:rFonts w:ascii="Georgia" w:hAnsi="Georgia"/>
        </w:rPr>
        <w:t xml:space="preserve">, most of them will tell you they want to be happy. New parents will tell you that it </w:t>
      </w:r>
      <w:proofErr w:type="gramStart"/>
      <w:r w:rsidR="00FD6D64">
        <w:rPr>
          <w:rFonts w:ascii="Georgia" w:hAnsi="Georgia"/>
        </w:rPr>
        <w:t>doesn’t</w:t>
      </w:r>
      <w:proofErr w:type="gramEnd"/>
      <w:r w:rsidR="00FD6D64">
        <w:rPr>
          <w:rFonts w:ascii="Georgia" w:hAnsi="Georgia"/>
        </w:rPr>
        <w:t xml:space="preserve"> matter what their child does in the future as long as that child is healthy and </w:t>
      </w:r>
      <w:r w:rsidR="00FD6D64">
        <w:rPr>
          <w:rFonts w:ascii="Georgia" w:hAnsi="Georgia"/>
          <w:i/>
        </w:rPr>
        <w:t>happy</w:t>
      </w:r>
      <w:r w:rsidR="00FD6D64">
        <w:rPr>
          <w:rFonts w:ascii="Georgia" w:hAnsi="Georgia"/>
        </w:rPr>
        <w:t xml:space="preserve">. </w:t>
      </w:r>
      <w:r w:rsidR="007F0305">
        <w:rPr>
          <w:rFonts w:ascii="Georgia" w:hAnsi="Georgia"/>
        </w:rPr>
        <w:t xml:space="preserve">College students let you know that they want a future career and relationships that bring them meaning and </w:t>
      </w:r>
      <w:r w:rsidR="007F0305" w:rsidRPr="007F0305">
        <w:rPr>
          <w:rFonts w:ascii="Georgia" w:hAnsi="Georgia"/>
          <w:i/>
        </w:rPr>
        <w:t>happiness</w:t>
      </w:r>
      <w:r w:rsidR="007F0305">
        <w:rPr>
          <w:rFonts w:ascii="Georgia" w:hAnsi="Georgia"/>
        </w:rPr>
        <w:t xml:space="preserve">. People nearing retirement say that they want to spend their time doing the things that make them </w:t>
      </w:r>
      <w:r w:rsidR="007F0305" w:rsidRPr="007F0305">
        <w:rPr>
          <w:rFonts w:ascii="Georgia" w:hAnsi="Georgia"/>
          <w:i/>
        </w:rPr>
        <w:t>happy</w:t>
      </w:r>
      <w:r w:rsidR="007F0305">
        <w:rPr>
          <w:rFonts w:ascii="Georgia" w:hAnsi="Georgia"/>
        </w:rPr>
        <w:t xml:space="preserve">. </w:t>
      </w:r>
      <w:r w:rsidR="00FD6D64">
        <w:rPr>
          <w:rFonts w:ascii="Georgia" w:hAnsi="Georgia"/>
        </w:rPr>
        <w:t>What exactly are we envisioning when we set our sights on a happy future? What do we know about what makes us happy? Is happiness for the few or for the many</w:t>
      </w:r>
      <w:r w:rsidR="007F0305">
        <w:rPr>
          <w:rFonts w:ascii="Georgia" w:hAnsi="Georgia"/>
        </w:rPr>
        <w:t xml:space="preserve"> – can we all be happy</w:t>
      </w:r>
      <w:r w:rsidR="00FD6D64">
        <w:rPr>
          <w:rFonts w:ascii="Georgia" w:hAnsi="Georgia"/>
        </w:rPr>
        <w:t xml:space="preserve">? Is it something that needs to </w:t>
      </w:r>
      <w:r w:rsidR="007F0305">
        <w:rPr>
          <w:rFonts w:ascii="Georgia" w:hAnsi="Georgia"/>
        </w:rPr>
        <w:t>“</w:t>
      </w:r>
      <w:r w:rsidR="00FD6D64">
        <w:rPr>
          <w:rFonts w:ascii="Georgia" w:hAnsi="Georgia"/>
        </w:rPr>
        <w:t>be found</w:t>
      </w:r>
      <w:r w:rsidR="007F0305">
        <w:rPr>
          <w:rFonts w:ascii="Georgia" w:hAnsi="Georgia"/>
        </w:rPr>
        <w:t>”</w:t>
      </w:r>
      <w:r w:rsidR="00FD6D64">
        <w:rPr>
          <w:rFonts w:ascii="Georgia" w:hAnsi="Georgia"/>
        </w:rPr>
        <w:t xml:space="preserve"> or is happiness something that is accessible to us at any given moment? Do we need to be successful before we can </w:t>
      </w:r>
      <w:r w:rsidR="007F0305">
        <w:rPr>
          <w:rFonts w:ascii="Georgia" w:hAnsi="Georgia"/>
        </w:rPr>
        <w:t>be happy or does being happy</w:t>
      </w:r>
      <w:r w:rsidR="00FD6D64">
        <w:rPr>
          <w:rFonts w:ascii="Georgia" w:hAnsi="Georgia"/>
        </w:rPr>
        <w:t xml:space="preserve"> increase the likelihood that we will be successful? In this seminar, we will examine the lessons gleaned from the scientific study of happiness and well-being. Each week we will cover a new topic in the study of happiness and will attempt to put these lessons into practice. </w:t>
      </w:r>
    </w:p>
    <w:p w:rsidR="00FD6D64" w:rsidRDefault="00FD6D64" w:rsidP="005A7437">
      <w:pPr>
        <w:contextualSpacing/>
        <w:rPr>
          <w:rFonts w:ascii="Georgia" w:hAnsi="Georgia"/>
        </w:rPr>
      </w:pPr>
    </w:p>
    <w:p w:rsidR="00FD6D64" w:rsidRDefault="00FD6D64" w:rsidP="005A7437">
      <w:pPr>
        <w:contextualSpacing/>
        <w:rPr>
          <w:rFonts w:ascii="Georgia" w:hAnsi="Georgia"/>
        </w:rPr>
      </w:pPr>
      <w:r>
        <w:rPr>
          <w:rFonts w:ascii="Georgia" w:hAnsi="Georgia"/>
          <w:u w:val="single"/>
        </w:rPr>
        <w:t>Course objectives</w:t>
      </w:r>
      <w:r>
        <w:rPr>
          <w:rFonts w:ascii="Georgia" w:hAnsi="Georgia"/>
        </w:rPr>
        <w:t>:</w:t>
      </w:r>
    </w:p>
    <w:p w:rsidR="00FD6D64" w:rsidRDefault="00FD6D64" w:rsidP="00FD6D64">
      <w:pPr>
        <w:pStyle w:val="ListParagraph"/>
        <w:numPr>
          <w:ilvl w:val="0"/>
          <w:numId w:val="1"/>
        </w:numPr>
        <w:rPr>
          <w:rFonts w:ascii="Georgia" w:hAnsi="Georgia"/>
        </w:rPr>
      </w:pPr>
      <w:r>
        <w:rPr>
          <w:rFonts w:ascii="Georgia" w:hAnsi="Georgia"/>
        </w:rPr>
        <w:t>Learn about the theories of happiness and the empirical work that has been</w:t>
      </w:r>
      <w:r w:rsidR="003A294C">
        <w:rPr>
          <w:rFonts w:ascii="Georgia" w:hAnsi="Georgia"/>
        </w:rPr>
        <w:t xml:space="preserve"> done</w:t>
      </w:r>
      <w:r>
        <w:rPr>
          <w:rFonts w:ascii="Georgia" w:hAnsi="Georgia"/>
        </w:rPr>
        <w:t xml:space="preserve"> to test these theories</w:t>
      </w:r>
    </w:p>
    <w:p w:rsidR="00FD6D64" w:rsidRDefault="00FD6D64" w:rsidP="00FD6D64">
      <w:pPr>
        <w:pStyle w:val="ListParagraph"/>
        <w:numPr>
          <w:ilvl w:val="0"/>
          <w:numId w:val="1"/>
        </w:numPr>
        <w:rPr>
          <w:rFonts w:ascii="Georgia" w:hAnsi="Georgia"/>
        </w:rPr>
      </w:pPr>
      <w:r>
        <w:rPr>
          <w:rFonts w:ascii="Georgia" w:hAnsi="Georgia"/>
        </w:rPr>
        <w:t>Develop and implement tests of happiness practices</w:t>
      </w:r>
    </w:p>
    <w:p w:rsidR="003A294C" w:rsidRDefault="003A294C" w:rsidP="003A294C">
      <w:pPr>
        <w:pStyle w:val="ListParagraph"/>
        <w:numPr>
          <w:ilvl w:val="0"/>
          <w:numId w:val="1"/>
        </w:numPr>
        <w:rPr>
          <w:rFonts w:ascii="Georgia" w:hAnsi="Georgia"/>
        </w:rPr>
      </w:pPr>
      <w:r>
        <w:rPr>
          <w:rFonts w:ascii="Georgia" w:hAnsi="Georgia"/>
        </w:rPr>
        <w:t>Practice balancing critical thinking and open-mindedness in discussions with peers</w:t>
      </w:r>
    </w:p>
    <w:p w:rsidR="003A294C" w:rsidRPr="003A294C" w:rsidRDefault="003A294C" w:rsidP="003A294C">
      <w:pPr>
        <w:pStyle w:val="ListParagraph"/>
        <w:rPr>
          <w:rFonts w:ascii="Georgia" w:hAnsi="Georgia"/>
        </w:rPr>
      </w:pPr>
    </w:p>
    <w:p w:rsidR="003A294C" w:rsidRDefault="003A294C" w:rsidP="003A294C">
      <w:pPr>
        <w:rPr>
          <w:rFonts w:ascii="Georgia" w:hAnsi="Georgia"/>
        </w:rPr>
      </w:pPr>
      <w:r>
        <w:rPr>
          <w:rFonts w:ascii="Georgia" w:hAnsi="Georgia"/>
          <w:u w:val="single"/>
        </w:rPr>
        <w:t>Required Texts</w:t>
      </w:r>
      <w:r>
        <w:rPr>
          <w:rFonts w:ascii="Georgia" w:hAnsi="Georgia"/>
        </w:rPr>
        <w:t>:</w:t>
      </w:r>
    </w:p>
    <w:p w:rsidR="003A294C" w:rsidRDefault="003A294C" w:rsidP="007F0305">
      <w:pPr>
        <w:ind w:firstLine="720"/>
        <w:rPr>
          <w:rFonts w:ascii="Georgia" w:hAnsi="Georgia"/>
        </w:rPr>
      </w:pPr>
      <w:r>
        <w:rPr>
          <w:rFonts w:ascii="Georgia" w:hAnsi="Georgia"/>
        </w:rPr>
        <w:t xml:space="preserve">Rubin, G. (2009). The happiness project. HarperCollins, New York. </w:t>
      </w:r>
    </w:p>
    <w:p w:rsidR="003A294C" w:rsidRDefault="003A294C" w:rsidP="007F0305">
      <w:pPr>
        <w:ind w:firstLine="720"/>
        <w:rPr>
          <w:rFonts w:ascii="Georgia" w:hAnsi="Georgia"/>
        </w:rPr>
      </w:pPr>
      <w:r>
        <w:rPr>
          <w:rFonts w:ascii="Georgia" w:hAnsi="Georgia"/>
        </w:rPr>
        <w:t xml:space="preserve">Chapters from other sources </w:t>
      </w:r>
      <w:proofErr w:type="gramStart"/>
      <w:r>
        <w:rPr>
          <w:rFonts w:ascii="Georgia" w:hAnsi="Georgia"/>
        </w:rPr>
        <w:t>will be made</w:t>
      </w:r>
      <w:proofErr w:type="gramEnd"/>
      <w:r>
        <w:rPr>
          <w:rFonts w:ascii="Georgia" w:hAnsi="Georgia"/>
        </w:rPr>
        <w:t xml:space="preserve"> available throughout the course. </w:t>
      </w:r>
    </w:p>
    <w:p w:rsidR="003A294C" w:rsidRDefault="003A294C" w:rsidP="003A294C">
      <w:pPr>
        <w:rPr>
          <w:rFonts w:ascii="Georgia" w:hAnsi="Georgia"/>
        </w:rPr>
      </w:pPr>
      <w:r>
        <w:rPr>
          <w:rFonts w:ascii="Georgia" w:hAnsi="Georgia"/>
          <w:u w:val="single"/>
        </w:rPr>
        <w:t>Course Requirements</w:t>
      </w:r>
      <w:r>
        <w:rPr>
          <w:rFonts w:ascii="Georgia" w:hAnsi="Georgia"/>
        </w:rPr>
        <w:t>:</w:t>
      </w:r>
    </w:p>
    <w:p w:rsidR="003A294C" w:rsidRDefault="003A294C" w:rsidP="003A294C">
      <w:pPr>
        <w:rPr>
          <w:rFonts w:ascii="Georgia" w:hAnsi="Georgia"/>
        </w:rPr>
      </w:pPr>
      <w:r>
        <w:rPr>
          <w:rFonts w:ascii="Georgia" w:hAnsi="Georgia"/>
        </w:rPr>
        <w:tab/>
      </w:r>
      <w:r>
        <w:rPr>
          <w:rFonts w:ascii="Georgia" w:hAnsi="Georgia"/>
          <w:i/>
        </w:rPr>
        <w:t>Participation</w:t>
      </w:r>
      <w:r>
        <w:rPr>
          <w:rFonts w:ascii="Georgia" w:hAnsi="Georgia"/>
        </w:rPr>
        <w:t xml:space="preserve">. Students </w:t>
      </w:r>
      <w:proofErr w:type="gramStart"/>
      <w:r>
        <w:rPr>
          <w:rFonts w:ascii="Georgia" w:hAnsi="Georgia"/>
        </w:rPr>
        <w:t>are expected</w:t>
      </w:r>
      <w:proofErr w:type="gramEnd"/>
      <w:r>
        <w:rPr>
          <w:rFonts w:ascii="Georgia" w:hAnsi="Georgia"/>
        </w:rPr>
        <w:t xml:space="preserve"> to attend class and participate in class discussions. </w:t>
      </w:r>
      <w:proofErr w:type="gramStart"/>
      <w:r>
        <w:rPr>
          <w:rFonts w:ascii="Georgia" w:hAnsi="Georgia"/>
        </w:rPr>
        <w:t>In order to adequately participate</w:t>
      </w:r>
      <w:proofErr w:type="gramEnd"/>
      <w:r>
        <w:rPr>
          <w:rFonts w:ascii="Georgia" w:hAnsi="Georgia"/>
        </w:rPr>
        <w:t xml:space="preserve"> in class discussions, it is important to come to class prepared. This requires that you complete the reading for the week before each class meeting. </w:t>
      </w:r>
    </w:p>
    <w:p w:rsidR="00BD7243" w:rsidRDefault="003A294C" w:rsidP="003A294C">
      <w:pPr>
        <w:rPr>
          <w:rFonts w:ascii="Georgia" w:hAnsi="Georgia"/>
        </w:rPr>
      </w:pPr>
      <w:r>
        <w:rPr>
          <w:rFonts w:ascii="Georgia" w:hAnsi="Georgia"/>
        </w:rPr>
        <w:tab/>
      </w:r>
      <w:r>
        <w:rPr>
          <w:rFonts w:ascii="Georgia" w:hAnsi="Georgia"/>
          <w:i/>
        </w:rPr>
        <w:t>Experiential Exercise Journal</w:t>
      </w:r>
      <w:r>
        <w:rPr>
          <w:rFonts w:ascii="Georgia" w:hAnsi="Georgia"/>
        </w:rPr>
        <w:t xml:space="preserve">. You </w:t>
      </w:r>
      <w:proofErr w:type="gramStart"/>
      <w:r>
        <w:rPr>
          <w:rFonts w:ascii="Georgia" w:hAnsi="Georgia"/>
        </w:rPr>
        <w:t>will be asked</w:t>
      </w:r>
      <w:proofErr w:type="gramEnd"/>
      <w:r>
        <w:rPr>
          <w:rFonts w:ascii="Georgia" w:hAnsi="Georgia"/>
        </w:rPr>
        <w:t xml:space="preserve"> to participate in 10 experiential exercises and write short (250 – 500 words) journal entries describing your experience for each. These entries should describe how you implemented the experiential exercise and reflect on how the exercise </w:t>
      </w:r>
      <w:proofErr w:type="gramStart"/>
      <w:r w:rsidR="00BD7243">
        <w:rPr>
          <w:rFonts w:ascii="Georgia" w:hAnsi="Georgia"/>
        </w:rPr>
        <w:t>impacted</w:t>
      </w:r>
      <w:proofErr w:type="gramEnd"/>
      <w:r w:rsidR="00BD7243">
        <w:rPr>
          <w:rFonts w:ascii="Georgia" w:hAnsi="Georgia"/>
        </w:rPr>
        <w:t xml:space="preserve"> (or did not impact) you. I am interested in your experience and reflections</w:t>
      </w:r>
      <w:r w:rsidR="007F0305">
        <w:rPr>
          <w:rFonts w:ascii="Georgia" w:hAnsi="Georgia"/>
        </w:rPr>
        <w:t xml:space="preserve"> on the exercises, as opposed to a review of the literature on these exercises</w:t>
      </w:r>
      <w:r w:rsidR="00BD7243">
        <w:rPr>
          <w:rFonts w:ascii="Georgia" w:hAnsi="Georgia"/>
        </w:rPr>
        <w:t xml:space="preserve">. </w:t>
      </w:r>
    </w:p>
    <w:p w:rsidR="00BD7243" w:rsidRDefault="00BD7243" w:rsidP="003A294C">
      <w:pPr>
        <w:rPr>
          <w:rFonts w:ascii="Georgia" w:hAnsi="Georgia"/>
        </w:rPr>
      </w:pPr>
      <w:r>
        <w:rPr>
          <w:rFonts w:ascii="Georgia" w:hAnsi="Georgia"/>
        </w:rPr>
        <w:lastRenderedPageBreak/>
        <w:tab/>
      </w:r>
      <w:r>
        <w:rPr>
          <w:rFonts w:ascii="Georgia" w:hAnsi="Georgia"/>
          <w:i/>
        </w:rPr>
        <w:t>Final Project</w:t>
      </w:r>
      <w:r>
        <w:rPr>
          <w:rFonts w:ascii="Georgia" w:hAnsi="Georgia"/>
        </w:rPr>
        <w:t>. I will assign groups and topic areas by the 5</w:t>
      </w:r>
      <w:r w:rsidRPr="00BD7243">
        <w:rPr>
          <w:rFonts w:ascii="Georgia" w:hAnsi="Georgia"/>
          <w:vertAlign w:val="superscript"/>
        </w:rPr>
        <w:t>th</w:t>
      </w:r>
      <w:r>
        <w:rPr>
          <w:rFonts w:ascii="Georgia" w:hAnsi="Georgia"/>
        </w:rPr>
        <w:t xml:space="preserve"> week of the semester. The members of each group </w:t>
      </w:r>
      <w:proofErr w:type="gramStart"/>
      <w:r>
        <w:rPr>
          <w:rFonts w:ascii="Georgia" w:hAnsi="Georgia"/>
        </w:rPr>
        <w:t>will be asked</w:t>
      </w:r>
      <w:proofErr w:type="gramEnd"/>
      <w:r>
        <w:rPr>
          <w:rFonts w:ascii="Georgia" w:hAnsi="Georgia"/>
        </w:rPr>
        <w:t xml:space="preserve"> to design an experiential exercise </w:t>
      </w:r>
      <w:r w:rsidR="007F0305">
        <w:rPr>
          <w:rFonts w:ascii="Georgia" w:hAnsi="Georgia"/>
        </w:rPr>
        <w:t>for their assigned topic</w:t>
      </w:r>
      <w:r>
        <w:rPr>
          <w:rFonts w:ascii="Georgia" w:hAnsi="Georgia"/>
        </w:rPr>
        <w:t>. Experiential exercises should include instructions, goals/objectives, potential data collection mechanisms, and expected outcomes. Groups will present their exercises to the cla</w:t>
      </w:r>
      <w:r w:rsidR="007F0305">
        <w:rPr>
          <w:rFonts w:ascii="Georgia" w:hAnsi="Georgia"/>
        </w:rPr>
        <w:t xml:space="preserve">ss at the end of the semester. </w:t>
      </w:r>
    </w:p>
    <w:p w:rsidR="00BD7243" w:rsidRDefault="00BD7243" w:rsidP="003A294C">
      <w:pPr>
        <w:rPr>
          <w:rFonts w:ascii="Georgia" w:hAnsi="Georgia"/>
        </w:rPr>
      </w:pPr>
      <w:r>
        <w:rPr>
          <w:rFonts w:ascii="Georgia" w:hAnsi="Georgia"/>
          <w:u w:val="single"/>
        </w:rPr>
        <w:t>Grading</w:t>
      </w:r>
      <w:r>
        <w:rPr>
          <w:rFonts w:ascii="Georgia" w:hAnsi="Georgia"/>
        </w:rPr>
        <w:t>:</w:t>
      </w:r>
    </w:p>
    <w:p w:rsidR="00BD7243" w:rsidRDefault="00BD7243" w:rsidP="003A294C">
      <w:pPr>
        <w:rPr>
          <w:rFonts w:ascii="Georgia" w:hAnsi="Georgia"/>
        </w:rPr>
      </w:pPr>
      <w:r>
        <w:rPr>
          <w:rFonts w:ascii="Georgia" w:hAnsi="Georgia"/>
        </w:rPr>
        <w:tab/>
        <w:t>Participation: 30%</w:t>
      </w:r>
    </w:p>
    <w:p w:rsidR="00BD7243" w:rsidRDefault="00BD7243" w:rsidP="003A294C">
      <w:pPr>
        <w:rPr>
          <w:rFonts w:ascii="Georgia" w:hAnsi="Georgia"/>
        </w:rPr>
      </w:pPr>
      <w:r>
        <w:rPr>
          <w:rFonts w:ascii="Georgia" w:hAnsi="Georgia"/>
        </w:rPr>
        <w:tab/>
        <w:t>Experiential Exercise Journal: 50%</w:t>
      </w:r>
    </w:p>
    <w:p w:rsidR="003A294C" w:rsidRDefault="00BD7243" w:rsidP="003A294C">
      <w:pPr>
        <w:rPr>
          <w:rFonts w:ascii="Georgia" w:hAnsi="Georgia"/>
        </w:rPr>
      </w:pPr>
      <w:r>
        <w:rPr>
          <w:rFonts w:ascii="Georgia" w:hAnsi="Georgia"/>
        </w:rPr>
        <w:tab/>
        <w:t>Final Project: 20%</w:t>
      </w:r>
      <w:r w:rsidR="003A294C">
        <w:rPr>
          <w:rFonts w:ascii="Georgia" w:hAnsi="Georgia"/>
        </w:rPr>
        <w:t xml:space="preserve">  </w:t>
      </w:r>
    </w:p>
    <w:p w:rsidR="00BD7243" w:rsidRPr="00BD7243" w:rsidRDefault="00BD7243" w:rsidP="00BD7243">
      <w:pPr>
        <w:spacing w:after="0" w:line="240" w:lineRule="auto"/>
        <w:rPr>
          <w:rFonts w:ascii="Georgia" w:eastAsia="Arial Unicode MS" w:hAnsi="Georgia" w:cs="Arial Unicode MS"/>
        </w:rPr>
      </w:pPr>
      <w:r w:rsidRPr="00BD7243">
        <w:rPr>
          <w:rFonts w:ascii="Georgia" w:eastAsia="Arial Unicode MS" w:hAnsi="Georgia" w:cs="Arial Unicode MS"/>
          <w:u w:val="single"/>
        </w:rPr>
        <w:t>Academic Misconduct</w:t>
      </w:r>
      <w:r w:rsidRPr="00BD7243">
        <w:rPr>
          <w:rFonts w:ascii="Georgia" w:eastAsia="Arial Unicode MS" w:hAnsi="Georgia" w:cs="Arial Unicode MS"/>
        </w:rPr>
        <w:t xml:space="preserve">: </w:t>
      </w:r>
      <w:proofErr w:type="gramStart"/>
      <w:r w:rsidRPr="00BD7243">
        <w:rPr>
          <w:rFonts w:ascii="Georgia" w:eastAsia="Arial Unicode MS" w:hAnsi="Georgia" w:cs="Arial Unicode MS"/>
        </w:rPr>
        <w:t>All students at the Ohio State University are bound by the Code of Student Conduct</w:t>
      </w:r>
      <w:proofErr w:type="gramEnd"/>
      <w:r w:rsidRPr="00BD7243">
        <w:rPr>
          <w:rFonts w:ascii="Georgia" w:eastAsia="Arial Unicode MS" w:hAnsi="Georgia" w:cs="Arial Unicode MS"/>
        </w:rPr>
        <w:t xml:space="preserve">. Suspected violations of the code in this class </w:t>
      </w:r>
      <w:proofErr w:type="gramStart"/>
      <w:r w:rsidRPr="00BD7243">
        <w:rPr>
          <w:rFonts w:ascii="Georgia" w:eastAsia="Arial Unicode MS" w:hAnsi="Georgia" w:cs="Arial Unicode MS"/>
        </w:rPr>
        <w:t>will be dealt with</w:t>
      </w:r>
      <w:proofErr w:type="gramEnd"/>
      <w:r w:rsidRPr="00BD7243">
        <w:rPr>
          <w:rFonts w:ascii="Georgia" w:eastAsia="Arial Unicode MS" w:hAnsi="Georgia" w:cs="Arial Unicode MS"/>
        </w:rPr>
        <w:t xml:space="preserve"> according to the procedures detailed in said code. Specifically, any alleged cases of misconduct </w:t>
      </w:r>
      <w:proofErr w:type="gramStart"/>
      <w:r w:rsidRPr="00BD7243">
        <w:rPr>
          <w:rFonts w:ascii="Georgia" w:eastAsia="Arial Unicode MS" w:hAnsi="Georgia" w:cs="Arial Unicode MS"/>
        </w:rPr>
        <w:t>will be referred</w:t>
      </w:r>
      <w:proofErr w:type="gramEnd"/>
      <w:r w:rsidRPr="00BD7243">
        <w:rPr>
          <w:rFonts w:ascii="Georgia" w:eastAsia="Arial Unicode MS" w:hAnsi="Georgia" w:cs="Arial Unicode MS"/>
        </w:rPr>
        <w:t xml:space="preserve"> to the Committee of Academic Misconduct. Please refer to the code at: (http://studentaffairs.osu.edu/csc/) for more details.</w:t>
      </w:r>
    </w:p>
    <w:p w:rsidR="00BD7243" w:rsidRPr="00BD7243" w:rsidRDefault="00BD7243" w:rsidP="00BD7243">
      <w:pPr>
        <w:spacing w:after="0" w:line="240" w:lineRule="auto"/>
        <w:rPr>
          <w:rFonts w:ascii="Georgia" w:eastAsia="Arial Unicode MS" w:hAnsi="Georgia" w:cs="Arial Unicode MS"/>
        </w:rPr>
      </w:pPr>
    </w:p>
    <w:p w:rsidR="00BD7243" w:rsidRPr="00BD7243" w:rsidRDefault="00BD7243" w:rsidP="00BD7243">
      <w:pPr>
        <w:spacing w:after="0" w:line="240" w:lineRule="auto"/>
        <w:rPr>
          <w:rFonts w:ascii="Georgia" w:eastAsia="Arial Unicode MS" w:hAnsi="Georgia" w:cs="Arial Unicode MS"/>
        </w:rPr>
      </w:pPr>
      <w:r w:rsidRPr="00BD7243">
        <w:rPr>
          <w:rFonts w:ascii="Georgia" w:eastAsia="Arial Unicode MS" w:hAnsi="Georgia" w:cs="Arial Unicode MS"/>
          <w:bCs/>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w:t>
      </w:r>
      <w:r w:rsidRPr="00BD7243">
        <w:rPr>
          <w:rFonts w:ascii="Georgia" w:eastAsia="Arial Unicode MS" w:hAnsi="Georgia" w:cs="Arial Unicode MS"/>
          <w:bCs/>
          <w:u w:val="single"/>
        </w:rPr>
        <w:t>Code of Student Conduct</w:t>
      </w:r>
      <w:r w:rsidRPr="00BD7243">
        <w:rPr>
          <w:rFonts w:ascii="Georgia" w:eastAsia="Arial Unicode MS" w:hAnsi="Georgia" w:cs="Arial Unicode MS"/>
          <w:bCs/>
        </w:rPr>
        <w:t xml:space="preserve"> at </w:t>
      </w:r>
      <w:hyperlink r:id="rId6" w:history="1">
        <w:r w:rsidRPr="00BD7243">
          <w:rPr>
            <w:rFonts w:ascii="Georgia" w:eastAsia="Arial Unicode MS" w:hAnsi="Georgia" w:cs="Arial Unicode MS"/>
            <w:bCs/>
            <w:color w:val="0000FF"/>
            <w:u w:val="single"/>
          </w:rPr>
          <w:t>http://studentconduct.osu.edu</w:t>
        </w:r>
      </w:hyperlink>
      <w:r w:rsidRPr="00BD7243">
        <w:rPr>
          <w:rFonts w:ascii="Georgia" w:eastAsia="Arial Unicode MS" w:hAnsi="Georgia" w:cs="Arial Unicode MS"/>
          <w:bCs/>
        </w:rPr>
        <w:t xml:space="preserve">. </w:t>
      </w:r>
    </w:p>
    <w:p w:rsidR="00BD7243" w:rsidRPr="00BD7243" w:rsidRDefault="00BD7243" w:rsidP="00BD7243">
      <w:pPr>
        <w:spacing w:after="0" w:line="240" w:lineRule="auto"/>
        <w:rPr>
          <w:rFonts w:ascii="Georgia" w:eastAsia="Arial Unicode MS" w:hAnsi="Georgia" w:cs="Arial Unicode MS"/>
          <w:u w:val="single"/>
        </w:rPr>
      </w:pPr>
    </w:p>
    <w:p w:rsidR="00BD7243" w:rsidRPr="00BD7243" w:rsidRDefault="00BD7243" w:rsidP="00BD7243">
      <w:pPr>
        <w:spacing w:after="0" w:line="240" w:lineRule="auto"/>
        <w:rPr>
          <w:rFonts w:ascii="Georgia" w:eastAsia="Arial Unicode MS" w:hAnsi="Georgia" w:cs="Arial Unicode MS"/>
          <w:sz w:val="28"/>
          <w:szCs w:val="28"/>
        </w:rPr>
      </w:pPr>
      <w:r w:rsidRPr="00BD7243">
        <w:rPr>
          <w:rFonts w:ascii="Georgia" w:eastAsia="Arial Unicode MS" w:hAnsi="Georgia" w:cs="Arial Unicode MS"/>
          <w:sz w:val="28"/>
          <w:szCs w:val="28"/>
          <w:u w:val="single"/>
        </w:rPr>
        <w:t>Students with Disabilities</w:t>
      </w:r>
      <w:r w:rsidRPr="00BD7243">
        <w:rPr>
          <w:rFonts w:ascii="Georgia" w:eastAsia="Arial Unicode MS" w:hAnsi="Georgia" w:cs="Arial Unicode MS"/>
          <w:sz w:val="28"/>
          <w:szCs w:val="28"/>
        </w:rPr>
        <w:t xml:space="preserve">:  “The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w:t>
      </w:r>
      <w:proofErr w:type="gramStart"/>
      <w:r w:rsidRPr="00BD7243">
        <w:rPr>
          <w:rFonts w:ascii="Georgia" w:eastAsia="Arial Unicode MS" w:hAnsi="Georgia" w:cs="Arial Unicode MS"/>
          <w:sz w:val="28"/>
          <w:szCs w:val="28"/>
        </w:rPr>
        <w:t>make arrangements</w:t>
      </w:r>
      <w:proofErr w:type="gramEnd"/>
      <w:r w:rsidRPr="00BD7243">
        <w:rPr>
          <w:rFonts w:ascii="Georgia" w:eastAsia="Arial Unicode MS" w:hAnsi="Georgia" w:cs="Arial Unicode MS"/>
          <w:sz w:val="28"/>
          <w:szCs w:val="28"/>
        </w:rPr>
        <w:t xml:space="preserve"> with me as soon as possible to discuss your accommodations so that they may be implemented in a timely fashion. </w:t>
      </w:r>
      <w:r w:rsidRPr="00BD7243">
        <w:rPr>
          <w:rFonts w:ascii="Georgia" w:eastAsia="Arial Unicode MS" w:hAnsi="Georgia" w:cs="Arial Unicode MS"/>
          <w:b/>
          <w:sz w:val="28"/>
          <w:szCs w:val="28"/>
        </w:rPr>
        <w:t>SLDS contact information</w:t>
      </w:r>
      <w:r w:rsidRPr="00BD7243">
        <w:rPr>
          <w:rFonts w:ascii="Georgia" w:eastAsia="Arial Unicode MS" w:hAnsi="Georgia" w:cs="Arial Unicode MS"/>
          <w:sz w:val="28"/>
          <w:szCs w:val="28"/>
        </w:rPr>
        <w:t>: slds@osu.edu; 614-292-3307; slds.osu.edu; 098 Baker Hall, 113 W. 12th Avenue.”</w:t>
      </w:r>
    </w:p>
    <w:p w:rsidR="00BD7243" w:rsidRPr="00BD7243" w:rsidRDefault="00BD7243" w:rsidP="00BD7243">
      <w:pPr>
        <w:spacing w:after="0" w:line="240" w:lineRule="auto"/>
        <w:jc w:val="center"/>
        <w:rPr>
          <w:rFonts w:ascii="Georgia" w:eastAsia="Times New Roman" w:hAnsi="Georgia" w:cs="Arial"/>
        </w:rPr>
      </w:pPr>
    </w:p>
    <w:p w:rsidR="00BD7243" w:rsidRDefault="00BD7243" w:rsidP="00BD7243">
      <w:pPr>
        <w:rPr>
          <w:rFonts w:ascii="Georgia" w:eastAsia="Times New Roman" w:hAnsi="Georgia" w:cs="Arial"/>
        </w:rPr>
      </w:pPr>
      <w:r w:rsidRPr="00BD7243">
        <w:rPr>
          <w:rFonts w:ascii="Georgia" w:eastAsia="Times New Roman" w:hAnsi="Georgia" w:cs="Arial"/>
          <w:u w:val="single"/>
        </w:rPr>
        <w:t>Sexual misconduct/relationship violence</w:t>
      </w:r>
      <w:r w:rsidRPr="00BD7243">
        <w:rPr>
          <w:rFonts w:ascii="Georgia" w:eastAsia="Times New Roman" w:hAnsi="Georgia" w:cs="Arial"/>
        </w:rPr>
        <w:t xml:space="preserve">:  “Title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http://titleix.osu.edu or by contacting the Ohio State Title IX Coordinator, Kellie Brennan, at </w:t>
      </w:r>
      <w:hyperlink r:id="rId7" w:history="1">
        <w:r w:rsidRPr="00984298">
          <w:rPr>
            <w:rStyle w:val="Hyperlink"/>
            <w:rFonts w:ascii="Georgia" w:eastAsia="Times New Roman" w:hAnsi="Georgia" w:cs="Arial"/>
          </w:rPr>
          <w:t>titleix@osu.edu</w:t>
        </w:r>
      </w:hyperlink>
      <w:r w:rsidRPr="00BD7243">
        <w:rPr>
          <w:rFonts w:ascii="Georgia" w:eastAsia="Times New Roman" w:hAnsi="Georgia" w:cs="Arial"/>
        </w:rPr>
        <w:t>"</w:t>
      </w:r>
    </w:p>
    <w:p w:rsidR="00BD7243" w:rsidRDefault="00BD7243" w:rsidP="00BD7243">
      <w:pPr>
        <w:rPr>
          <w:rFonts w:ascii="Georgia" w:eastAsia="Times New Roman" w:hAnsi="Georgia" w:cs="Arial"/>
        </w:rPr>
      </w:pPr>
    </w:p>
    <w:p w:rsidR="001B4523" w:rsidRDefault="00BD7243" w:rsidP="001B4523">
      <w:pPr>
        <w:contextualSpacing/>
        <w:rPr>
          <w:rFonts w:ascii="Georgia" w:hAnsi="Georgia"/>
        </w:rPr>
      </w:pPr>
      <w:r>
        <w:rPr>
          <w:rFonts w:ascii="Georgia" w:eastAsia="Times New Roman" w:hAnsi="Georgia" w:cs="Arial"/>
          <w:u w:val="single"/>
        </w:rPr>
        <w:lastRenderedPageBreak/>
        <w:t>Biographical Statement</w:t>
      </w:r>
      <w:r>
        <w:rPr>
          <w:rFonts w:ascii="Georgia" w:eastAsia="Times New Roman" w:hAnsi="Georgia" w:cs="Arial"/>
        </w:rPr>
        <w:t>: I am a licensed clinical psychologist and an As</w:t>
      </w:r>
      <w:r w:rsidR="006F1342">
        <w:rPr>
          <w:rFonts w:ascii="Georgia" w:eastAsia="Times New Roman" w:hAnsi="Georgia" w:cs="Arial"/>
        </w:rPr>
        <w:t>sociate Professor of Psychology;</w:t>
      </w:r>
      <w:r>
        <w:rPr>
          <w:rFonts w:ascii="Georgia" w:eastAsia="Times New Roman" w:hAnsi="Georgia" w:cs="Arial"/>
        </w:rPr>
        <w:t xml:space="preserve"> I teach undergraduate (Positive Psychology, Personality Disorders) and graduate (Dialectical Behavio</w:t>
      </w:r>
      <w:r w:rsidR="001B4523">
        <w:rPr>
          <w:rFonts w:ascii="Georgia" w:eastAsia="Times New Roman" w:hAnsi="Georgia" w:cs="Arial"/>
        </w:rPr>
        <w:t xml:space="preserve">r Therapy/clinical supervision) courses. </w:t>
      </w:r>
      <w:r w:rsidR="001B4523" w:rsidRPr="001B4523">
        <w:rPr>
          <w:rFonts w:ascii="Georgia" w:hAnsi="Georgia"/>
        </w:rPr>
        <w:t xml:space="preserve">My program of research incorporates two intersecting lines of study. </w:t>
      </w:r>
      <w:r w:rsidR="001B4523">
        <w:rPr>
          <w:rFonts w:ascii="Georgia" w:hAnsi="Georgia"/>
        </w:rPr>
        <w:t>I study emotional disorders, like depression and borderline personality disorder, and focus on ways to treat these disorders. Additionally, I study positive psychology concepts, like hope, gratitude, and forgivenes</w:t>
      </w:r>
      <w:r w:rsidR="006F1342">
        <w:rPr>
          <w:rFonts w:ascii="Georgia" w:hAnsi="Georgia"/>
        </w:rPr>
        <w:t>s. I am interested in understanding</w:t>
      </w:r>
      <w:r w:rsidR="001B4523">
        <w:rPr>
          <w:rFonts w:ascii="Georgia" w:hAnsi="Georgia"/>
        </w:rPr>
        <w:t xml:space="preserve"> why some people are more successful </w:t>
      </w:r>
      <w:r w:rsidR="006F1342">
        <w:rPr>
          <w:rFonts w:ascii="Georgia" w:hAnsi="Georgia"/>
        </w:rPr>
        <w:t xml:space="preserve">and happier </w:t>
      </w:r>
      <w:r w:rsidR="001B4523">
        <w:rPr>
          <w:rFonts w:ascii="Georgia" w:hAnsi="Georgia"/>
        </w:rPr>
        <w:t xml:space="preserve">than others, given similar abilities and </w:t>
      </w:r>
      <w:proofErr w:type="gramStart"/>
      <w:r w:rsidR="001B4523">
        <w:rPr>
          <w:rFonts w:ascii="Georgia" w:hAnsi="Georgia"/>
        </w:rPr>
        <w:t>circumstances</w:t>
      </w:r>
      <w:proofErr w:type="gramEnd"/>
      <w:r w:rsidR="001B4523">
        <w:rPr>
          <w:rFonts w:ascii="Georgia" w:hAnsi="Georgia"/>
        </w:rPr>
        <w:t>. Much of my work in this area has focused on studies of goal-setting and</w:t>
      </w:r>
      <w:r w:rsidR="006F1342">
        <w:rPr>
          <w:rFonts w:ascii="Georgia" w:hAnsi="Georgia"/>
        </w:rPr>
        <w:t xml:space="preserve"> goal pursuits. </w:t>
      </w:r>
      <w:r w:rsidR="001B4523">
        <w:rPr>
          <w:rFonts w:ascii="Georgia" w:hAnsi="Georgia"/>
        </w:rPr>
        <w:t xml:space="preserve">I work closely with very talented graduate and undergraduate students in both lines of research. </w:t>
      </w:r>
      <w:r w:rsidR="001B4523" w:rsidRPr="001B4523">
        <w:rPr>
          <w:rFonts w:ascii="Georgia" w:hAnsi="Georgia"/>
        </w:rPr>
        <w:t xml:space="preserve">  </w:t>
      </w:r>
    </w:p>
    <w:p w:rsidR="001B4523" w:rsidRDefault="001B4523">
      <w:pPr>
        <w:rPr>
          <w:rFonts w:ascii="Georgia" w:hAnsi="Georgia"/>
        </w:rPr>
      </w:pPr>
      <w:r>
        <w:rPr>
          <w:rFonts w:ascii="Georgia" w:hAnsi="Georgia"/>
        </w:rPr>
        <w:br w:type="page"/>
      </w:r>
    </w:p>
    <w:p w:rsidR="001B4523" w:rsidRDefault="001B4523" w:rsidP="001B4523">
      <w:pPr>
        <w:contextualSpacing/>
        <w:rPr>
          <w:rFonts w:ascii="Georgia" w:hAnsi="Georgia"/>
        </w:rPr>
      </w:pPr>
      <w:r>
        <w:rPr>
          <w:rFonts w:ascii="Georgia" w:hAnsi="Georgia"/>
          <w:u w:val="single"/>
        </w:rPr>
        <w:lastRenderedPageBreak/>
        <w:t>Course Schedule</w:t>
      </w:r>
      <w:r>
        <w:rPr>
          <w:rFonts w:ascii="Georgia" w:hAnsi="Georgia"/>
        </w:rPr>
        <w:t>: Subject to change</w:t>
      </w:r>
    </w:p>
    <w:p w:rsidR="001B4523" w:rsidRDefault="001B4523" w:rsidP="001B4523">
      <w:pPr>
        <w:contextualSpacing/>
        <w:rPr>
          <w:rFonts w:ascii="Georgia" w:hAnsi="Georgia"/>
        </w:rPr>
      </w:pPr>
    </w:p>
    <w:tbl>
      <w:tblPr>
        <w:tblStyle w:val="TableGrid"/>
        <w:tblW w:w="0" w:type="auto"/>
        <w:tblLook w:val="04A0" w:firstRow="1" w:lastRow="0" w:firstColumn="1" w:lastColumn="0" w:noHBand="0" w:noVBand="1"/>
      </w:tblPr>
      <w:tblGrid>
        <w:gridCol w:w="2489"/>
        <w:gridCol w:w="2726"/>
        <w:gridCol w:w="2318"/>
        <w:gridCol w:w="1817"/>
      </w:tblGrid>
      <w:tr w:rsidR="00730E91" w:rsidTr="00730E91">
        <w:tc>
          <w:tcPr>
            <w:tcW w:w="2489" w:type="dxa"/>
            <w:shd w:val="clear" w:color="auto" w:fill="D9D9D9" w:themeFill="background1" w:themeFillShade="D9"/>
          </w:tcPr>
          <w:p w:rsidR="00730E91" w:rsidRPr="00C147F7" w:rsidRDefault="00730E91" w:rsidP="00C147F7">
            <w:pPr>
              <w:contextualSpacing/>
              <w:jc w:val="center"/>
              <w:rPr>
                <w:rFonts w:ascii="Georgia" w:hAnsi="Georgia"/>
                <w:b/>
              </w:rPr>
            </w:pPr>
            <w:r>
              <w:rPr>
                <w:rFonts w:ascii="Georgia" w:hAnsi="Georgia"/>
                <w:b/>
              </w:rPr>
              <w:t>Date</w:t>
            </w:r>
          </w:p>
        </w:tc>
        <w:tc>
          <w:tcPr>
            <w:tcW w:w="2726" w:type="dxa"/>
            <w:shd w:val="clear" w:color="auto" w:fill="D9D9D9" w:themeFill="background1" w:themeFillShade="D9"/>
          </w:tcPr>
          <w:p w:rsidR="00730E91" w:rsidRPr="00C147F7" w:rsidRDefault="00730E91" w:rsidP="00C147F7">
            <w:pPr>
              <w:contextualSpacing/>
              <w:jc w:val="center"/>
              <w:rPr>
                <w:rFonts w:ascii="Georgia" w:hAnsi="Georgia"/>
                <w:b/>
              </w:rPr>
            </w:pPr>
            <w:r>
              <w:rPr>
                <w:rFonts w:ascii="Georgia" w:hAnsi="Georgia"/>
                <w:b/>
              </w:rPr>
              <w:t>Topic</w:t>
            </w:r>
          </w:p>
        </w:tc>
        <w:tc>
          <w:tcPr>
            <w:tcW w:w="2318" w:type="dxa"/>
            <w:shd w:val="clear" w:color="auto" w:fill="D9D9D9" w:themeFill="background1" w:themeFillShade="D9"/>
          </w:tcPr>
          <w:p w:rsidR="00730E91" w:rsidRDefault="00730E91" w:rsidP="00C147F7">
            <w:pPr>
              <w:contextualSpacing/>
              <w:jc w:val="center"/>
              <w:rPr>
                <w:rFonts w:ascii="Georgia" w:hAnsi="Georgia"/>
                <w:b/>
              </w:rPr>
            </w:pPr>
            <w:r>
              <w:rPr>
                <w:rFonts w:ascii="Georgia" w:hAnsi="Georgia"/>
                <w:b/>
              </w:rPr>
              <w:t>Reading</w:t>
            </w:r>
          </w:p>
        </w:tc>
        <w:tc>
          <w:tcPr>
            <w:tcW w:w="1817" w:type="dxa"/>
            <w:shd w:val="clear" w:color="auto" w:fill="D9D9D9" w:themeFill="background1" w:themeFillShade="D9"/>
          </w:tcPr>
          <w:p w:rsidR="00730E91" w:rsidRDefault="00730E91" w:rsidP="00C147F7">
            <w:pPr>
              <w:contextualSpacing/>
              <w:jc w:val="center"/>
              <w:rPr>
                <w:rFonts w:ascii="Georgia" w:hAnsi="Georgia"/>
                <w:b/>
              </w:rPr>
            </w:pPr>
            <w:r>
              <w:rPr>
                <w:rFonts w:ascii="Georgia" w:hAnsi="Georgia"/>
                <w:b/>
              </w:rPr>
              <w:t>Assignments</w:t>
            </w:r>
          </w:p>
        </w:tc>
      </w:tr>
      <w:tr w:rsidR="00730E91" w:rsidTr="00730E91">
        <w:tc>
          <w:tcPr>
            <w:tcW w:w="2489" w:type="dxa"/>
          </w:tcPr>
          <w:p w:rsidR="00730E91" w:rsidRDefault="00730E91" w:rsidP="00C147F7">
            <w:pPr>
              <w:contextualSpacing/>
              <w:jc w:val="center"/>
              <w:rPr>
                <w:rFonts w:ascii="Georgia" w:hAnsi="Georgia"/>
              </w:rPr>
            </w:pPr>
            <w:r>
              <w:rPr>
                <w:rFonts w:ascii="Georgia" w:hAnsi="Georgia"/>
              </w:rPr>
              <w:t>August 24</w:t>
            </w:r>
          </w:p>
        </w:tc>
        <w:tc>
          <w:tcPr>
            <w:tcW w:w="2726" w:type="dxa"/>
          </w:tcPr>
          <w:p w:rsidR="00730E91" w:rsidRDefault="00730E91" w:rsidP="00C147F7">
            <w:pPr>
              <w:contextualSpacing/>
              <w:jc w:val="center"/>
              <w:rPr>
                <w:rFonts w:ascii="Georgia" w:hAnsi="Georgia"/>
              </w:rPr>
            </w:pPr>
            <w:r>
              <w:rPr>
                <w:rFonts w:ascii="Georgia" w:hAnsi="Georgia"/>
              </w:rPr>
              <w:t>Defining Happiness</w:t>
            </w:r>
          </w:p>
        </w:tc>
        <w:tc>
          <w:tcPr>
            <w:tcW w:w="2318" w:type="dxa"/>
          </w:tcPr>
          <w:p w:rsidR="00730E91" w:rsidRDefault="00730E91" w:rsidP="00C147F7">
            <w:pPr>
              <w:contextualSpacing/>
              <w:jc w:val="center"/>
              <w:rPr>
                <w:rFonts w:ascii="Georgia" w:hAnsi="Georgia"/>
              </w:rPr>
            </w:pPr>
            <w:r>
              <w:rPr>
                <w:rFonts w:ascii="Georgia" w:hAnsi="Georgia"/>
              </w:rPr>
              <w:t>Introductions</w:t>
            </w:r>
          </w:p>
          <w:p w:rsidR="00730E91" w:rsidRDefault="00730E91" w:rsidP="00C147F7">
            <w:pPr>
              <w:contextualSpacing/>
              <w:jc w:val="center"/>
              <w:rPr>
                <w:rFonts w:ascii="Georgia" w:hAnsi="Georgia"/>
              </w:rPr>
            </w:pPr>
          </w:p>
        </w:tc>
        <w:tc>
          <w:tcPr>
            <w:tcW w:w="1817" w:type="dxa"/>
          </w:tcPr>
          <w:p w:rsidR="00730E91" w:rsidRDefault="00730E91" w:rsidP="00C147F7">
            <w:pPr>
              <w:contextualSpacing/>
              <w:jc w:val="center"/>
              <w:rPr>
                <w:rFonts w:ascii="Georgia" w:hAnsi="Georgia"/>
              </w:rPr>
            </w:pPr>
          </w:p>
        </w:tc>
      </w:tr>
      <w:tr w:rsidR="00730E91" w:rsidTr="00730E91">
        <w:tc>
          <w:tcPr>
            <w:tcW w:w="2489" w:type="dxa"/>
          </w:tcPr>
          <w:p w:rsidR="00730E91" w:rsidRDefault="00730E91" w:rsidP="00C147F7">
            <w:pPr>
              <w:contextualSpacing/>
              <w:jc w:val="center"/>
              <w:rPr>
                <w:rFonts w:ascii="Georgia" w:hAnsi="Georgia"/>
              </w:rPr>
            </w:pPr>
            <w:r>
              <w:rPr>
                <w:rFonts w:ascii="Georgia" w:hAnsi="Georgia"/>
              </w:rPr>
              <w:t>August 31</w:t>
            </w:r>
          </w:p>
        </w:tc>
        <w:tc>
          <w:tcPr>
            <w:tcW w:w="2726" w:type="dxa"/>
          </w:tcPr>
          <w:p w:rsidR="00730E91" w:rsidRDefault="00730E91" w:rsidP="00C147F7">
            <w:pPr>
              <w:contextualSpacing/>
              <w:jc w:val="center"/>
              <w:rPr>
                <w:rFonts w:ascii="Georgia" w:hAnsi="Georgia"/>
              </w:rPr>
            </w:pPr>
            <w:r>
              <w:rPr>
                <w:rFonts w:ascii="Georgia" w:hAnsi="Georgia"/>
              </w:rPr>
              <w:t>Vitality</w:t>
            </w:r>
          </w:p>
        </w:tc>
        <w:tc>
          <w:tcPr>
            <w:tcW w:w="2318" w:type="dxa"/>
          </w:tcPr>
          <w:p w:rsidR="00730E91" w:rsidRDefault="00730E91" w:rsidP="00C147F7">
            <w:pPr>
              <w:contextualSpacing/>
              <w:jc w:val="center"/>
              <w:rPr>
                <w:rFonts w:ascii="Georgia" w:hAnsi="Georgia"/>
              </w:rPr>
            </w:pPr>
            <w:r>
              <w:rPr>
                <w:rFonts w:ascii="Georgia" w:hAnsi="Georgia"/>
              </w:rPr>
              <w:t>Rubin Chapter 1</w:t>
            </w:r>
          </w:p>
          <w:p w:rsidR="00730E91" w:rsidRDefault="00730E91" w:rsidP="00C147F7">
            <w:pPr>
              <w:contextualSpacing/>
              <w:jc w:val="center"/>
              <w:rPr>
                <w:rFonts w:ascii="Georgia" w:hAnsi="Georgia"/>
              </w:rPr>
            </w:pPr>
          </w:p>
        </w:tc>
        <w:tc>
          <w:tcPr>
            <w:tcW w:w="1817" w:type="dxa"/>
          </w:tcPr>
          <w:p w:rsidR="00730E91" w:rsidRDefault="00730E91" w:rsidP="00C147F7">
            <w:pPr>
              <w:contextualSpacing/>
              <w:jc w:val="center"/>
              <w:rPr>
                <w:rFonts w:ascii="Georgia" w:hAnsi="Georgia"/>
              </w:rPr>
            </w:pPr>
          </w:p>
        </w:tc>
      </w:tr>
      <w:tr w:rsidR="00730E91" w:rsidTr="00730E91">
        <w:tc>
          <w:tcPr>
            <w:tcW w:w="2489" w:type="dxa"/>
          </w:tcPr>
          <w:p w:rsidR="00730E91" w:rsidRDefault="00730E91" w:rsidP="00C147F7">
            <w:pPr>
              <w:contextualSpacing/>
              <w:jc w:val="center"/>
              <w:rPr>
                <w:rFonts w:ascii="Georgia" w:hAnsi="Georgia"/>
              </w:rPr>
            </w:pPr>
            <w:r>
              <w:rPr>
                <w:rFonts w:ascii="Georgia" w:hAnsi="Georgia"/>
              </w:rPr>
              <w:t>September 7</w:t>
            </w:r>
          </w:p>
        </w:tc>
        <w:tc>
          <w:tcPr>
            <w:tcW w:w="2726" w:type="dxa"/>
          </w:tcPr>
          <w:p w:rsidR="00730E91" w:rsidRDefault="00730E91" w:rsidP="00C147F7">
            <w:pPr>
              <w:contextualSpacing/>
              <w:jc w:val="center"/>
              <w:rPr>
                <w:rFonts w:ascii="Georgia" w:hAnsi="Georgia"/>
              </w:rPr>
            </w:pPr>
            <w:r>
              <w:rPr>
                <w:rFonts w:ascii="Georgia" w:hAnsi="Georgia"/>
              </w:rPr>
              <w:t>Social Connections – Love</w:t>
            </w:r>
          </w:p>
        </w:tc>
        <w:tc>
          <w:tcPr>
            <w:tcW w:w="2318" w:type="dxa"/>
          </w:tcPr>
          <w:p w:rsidR="00730E91" w:rsidRDefault="00730E91" w:rsidP="00C147F7">
            <w:pPr>
              <w:contextualSpacing/>
              <w:jc w:val="center"/>
              <w:rPr>
                <w:rFonts w:ascii="Georgia" w:hAnsi="Georgia"/>
              </w:rPr>
            </w:pPr>
            <w:r>
              <w:rPr>
                <w:rFonts w:ascii="Georgia" w:hAnsi="Georgia"/>
              </w:rPr>
              <w:t>Rubin Chapter 2</w:t>
            </w:r>
          </w:p>
          <w:p w:rsidR="00730E91" w:rsidRDefault="00730E91" w:rsidP="00C147F7">
            <w:pPr>
              <w:contextualSpacing/>
              <w:jc w:val="center"/>
              <w:rPr>
                <w:rFonts w:ascii="Georgia" w:hAnsi="Georgia"/>
              </w:rPr>
            </w:pPr>
          </w:p>
        </w:tc>
        <w:tc>
          <w:tcPr>
            <w:tcW w:w="1817" w:type="dxa"/>
          </w:tcPr>
          <w:p w:rsidR="00730E91" w:rsidRDefault="00730E91" w:rsidP="00C147F7">
            <w:pPr>
              <w:contextualSpacing/>
              <w:jc w:val="center"/>
              <w:rPr>
                <w:rFonts w:ascii="Georgia" w:hAnsi="Georgia"/>
              </w:rPr>
            </w:pPr>
            <w:r>
              <w:rPr>
                <w:rFonts w:ascii="Georgia" w:hAnsi="Georgia"/>
              </w:rPr>
              <w:t>Journal 1 Due</w:t>
            </w:r>
          </w:p>
        </w:tc>
      </w:tr>
      <w:tr w:rsidR="00730E91" w:rsidTr="00730E91">
        <w:tc>
          <w:tcPr>
            <w:tcW w:w="2489" w:type="dxa"/>
          </w:tcPr>
          <w:p w:rsidR="00730E91" w:rsidRDefault="00730E91" w:rsidP="00C147F7">
            <w:pPr>
              <w:contextualSpacing/>
              <w:jc w:val="center"/>
              <w:rPr>
                <w:rFonts w:ascii="Georgia" w:hAnsi="Georgia"/>
              </w:rPr>
            </w:pPr>
            <w:r>
              <w:rPr>
                <w:rFonts w:ascii="Georgia" w:hAnsi="Georgia"/>
              </w:rPr>
              <w:t>September 14</w:t>
            </w:r>
          </w:p>
        </w:tc>
        <w:tc>
          <w:tcPr>
            <w:tcW w:w="2726" w:type="dxa"/>
          </w:tcPr>
          <w:p w:rsidR="00730E91" w:rsidRDefault="00730E91" w:rsidP="00C147F7">
            <w:pPr>
              <w:contextualSpacing/>
              <w:jc w:val="center"/>
              <w:rPr>
                <w:rFonts w:ascii="Georgia" w:hAnsi="Georgia"/>
              </w:rPr>
            </w:pPr>
            <w:r>
              <w:rPr>
                <w:rFonts w:ascii="Georgia" w:hAnsi="Georgia"/>
              </w:rPr>
              <w:t>Social Connections – Friends</w:t>
            </w:r>
          </w:p>
        </w:tc>
        <w:tc>
          <w:tcPr>
            <w:tcW w:w="2318" w:type="dxa"/>
          </w:tcPr>
          <w:p w:rsidR="00730E91" w:rsidRDefault="00730E91" w:rsidP="00C147F7">
            <w:pPr>
              <w:contextualSpacing/>
              <w:jc w:val="center"/>
              <w:rPr>
                <w:rFonts w:ascii="Georgia" w:hAnsi="Georgia"/>
              </w:rPr>
            </w:pPr>
            <w:r>
              <w:rPr>
                <w:rFonts w:ascii="Georgia" w:hAnsi="Georgia"/>
              </w:rPr>
              <w:t>Rubin Chapter 6</w:t>
            </w:r>
          </w:p>
          <w:p w:rsidR="00730E91" w:rsidRDefault="00730E91" w:rsidP="00C147F7">
            <w:pPr>
              <w:contextualSpacing/>
              <w:jc w:val="center"/>
              <w:rPr>
                <w:rFonts w:ascii="Georgia" w:hAnsi="Georgia"/>
              </w:rPr>
            </w:pPr>
          </w:p>
        </w:tc>
        <w:tc>
          <w:tcPr>
            <w:tcW w:w="1817" w:type="dxa"/>
          </w:tcPr>
          <w:p w:rsidR="00730E91" w:rsidRDefault="00730E91" w:rsidP="00C147F7">
            <w:pPr>
              <w:contextualSpacing/>
              <w:jc w:val="center"/>
              <w:rPr>
                <w:rFonts w:ascii="Georgia" w:hAnsi="Georgia"/>
              </w:rPr>
            </w:pPr>
            <w:r>
              <w:rPr>
                <w:rFonts w:ascii="Georgia" w:hAnsi="Georgia"/>
              </w:rPr>
              <w:t>Journal 2 Due</w:t>
            </w:r>
          </w:p>
        </w:tc>
      </w:tr>
      <w:tr w:rsidR="00730E91" w:rsidTr="00730E91">
        <w:tc>
          <w:tcPr>
            <w:tcW w:w="2489" w:type="dxa"/>
          </w:tcPr>
          <w:p w:rsidR="00730E91" w:rsidRDefault="00730E91" w:rsidP="00C147F7">
            <w:pPr>
              <w:contextualSpacing/>
              <w:jc w:val="center"/>
              <w:rPr>
                <w:rFonts w:ascii="Georgia" w:hAnsi="Georgia"/>
              </w:rPr>
            </w:pPr>
            <w:r>
              <w:rPr>
                <w:rFonts w:ascii="Georgia" w:hAnsi="Georgia"/>
              </w:rPr>
              <w:t>September 21</w:t>
            </w:r>
          </w:p>
        </w:tc>
        <w:tc>
          <w:tcPr>
            <w:tcW w:w="2726" w:type="dxa"/>
          </w:tcPr>
          <w:p w:rsidR="00730E91" w:rsidRDefault="00730E91" w:rsidP="00C147F7">
            <w:pPr>
              <w:contextualSpacing/>
              <w:jc w:val="center"/>
              <w:rPr>
                <w:rFonts w:ascii="Georgia" w:hAnsi="Georgia"/>
              </w:rPr>
            </w:pPr>
            <w:r>
              <w:rPr>
                <w:rFonts w:ascii="Georgia" w:hAnsi="Georgia"/>
              </w:rPr>
              <w:t>Work</w:t>
            </w:r>
          </w:p>
        </w:tc>
        <w:tc>
          <w:tcPr>
            <w:tcW w:w="2318" w:type="dxa"/>
          </w:tcPr>
          <w:p w:rsidR="00730E91" w:rsidRDefault="00730E91" w:rsidP="00C147F7">
            <w:pPr>
              <w:contextualSpacing/>
              <w:jc w:val="center"/>
              <w:rPr>
                <w:rFonts w:ascii="Georgia" w:hAnsi="Georgia"/>
              </w:rPr>
            </w:pPr>
            <w:r>
              <w:rPr>
                <w:rFonts w:ascii="Georgia" w:hAnsi="Georgia"/>
              </w:rPr>
              <w:t>Rubin Chapter 3</w:t>
            </w:r>
          </w:p>
          <w:p w:rsidR="00730E91" w:rsidRDefault="00730E91" w:rsidP="00C147F7">
            <w:pPr>
              <w:contextualSpacing/>
              <w:jc w:val="center"/>
              <w:rPr>
                <w:rFonts w:ascii="Georgia" w:hAnsi="Georgia"/>
              </w:rPr>
            </w:pPr>
          </w:p>
        </w:tc>
        <w:tc>
          <w:tcPr>
            <w:tcW w:w="1817" w:type="dxa"/>
          </w:tcPr>
          <w:p w:rsidR="00730E91" w:rsidRDefault="00730E91" w:rsidP="00C147F7">
            <w:pPr>
              <w:contextualSpacing/>
              <w:jc w:val="center"/>
              <w:rPr>
                <w:rFonts w:ascii="Georgia" w:hAnsi="Georgia"/>
              </w:rPr>
            </w:pPr>
            <w:r>
              <w:rPr>
                <w:rFonts w:ascii="Georgia" w:hAnsi="Georgia"/>
              </w:rPr>
              <w:t>Group Assignments Made</w:t>
            </w:r>
          </w:p>
        </w:tc>
      </w:tr>
      <w:tr w:rsidR="00730E91" w:rsidTr="00730E91">
        <w:tc>
          <w:tcPr>
            <w:tcW w:w="2489" w:type="dxa"/>
          </w:tcPr>
          <w:p w:rsidR="00730E91" w:rsidRDefault="00730E91" w:rsidP="00C147F7">
            <w:pPr>
              <w:contextualSpacing/>
              <w:jc w:val="center"/>
              <w:rPr>
                <w:rFonts w:ascii="Georgia" w:hAnsi="Georgia"/>
              </w:rPr>
            </w:pPr>
            <w:r>
              <w:rPr>
                <w:rFonts w:ascii="Georgia" w:hAnsi="Georgia"/>
              </w:rPr>
              <w:t>September 28</w:t>
            </w:r>
          </w:p>
        </w:tc>
        <w:tc>
          <w:tcPr>
            <w:tcW w:w="2726" w:type="dxa"/>
          </w:tcPr>
          <w:p w:rsidR="00730E91" w:rsidRDefault="00730E91" w:rsidP="00C147F7">
            <w:pPr>
              <w:contextualSpacing/>
              <w:jc w:val="center"/>
              <w:rPr>
                <w:rFonts w:ascii="Georgia" w:hAnsi="Georgia"/>
              </w:rPr>
            </w:pPr>
            <w:r>
              <w:rPr>
                <w:rFonts w:ascii="Georgia" w:hAnsi="Georgia"/>
              </w:rPr>
              <w:t>Play</w:t>
            </w:r>
          </w:p>
        </w:tc>
        <w:tc>
          <w:tcPr>
            <w:tcW w:w="2318" w:type="dxa"/>
          </w:tcPr>
          <w:p w:rsidR="00730E91" w:rsidRDefault="00730E91" w:rsidP="00C147F7">
            <w:pPr>
              <w:contextualSpacing/>
              <w:jc w:val="center"/>
              <w:rPr>
                <w:rFonts w:ascii="Georgia" w:hAnsi="Georgia"/>
              </w:rPr>
            </w:pPr>
            <w:r>
              <w:rPr>
                <w:rFonts w:ascii="Georgia" w:hAnsi="Georgia"/>
              </w:rPr>
              <w:t>Rubin Chapter 5</w:t>
            </w:r>
          </w:p>
          <w:p w:rsidR="00730E91" w:rsidRDefault="00730E91" w:rsidP="00C147F7">
            <w:pPr>
              <w:contextualSpacing/>
              <w:jc w:val="center"/>
              <w:rPr>
                <w:rFonts w:ascii="Georgia" w:hAnsi="Georgia"/>
              </w:rPr>
            </w:pPr>
          </w:p>
        </w:tc>
        <w:tc>
          <w:tcPr>
            <w:tcW w:w="1817" w:type="dxa"/>
          </w:tcPr>
          <w:p w:rsidR="00730E91" w:rsidRDefault="00730E91" w:rsidP="00C147F7">
            <w:pPr>
              <w:contextualSpacing/>
              <w:jc w:val="center"/>
              <w:rPr>
                <w:rFonts w:ascii="Georgia" w:hAnsi="Georgia"/>
              </w:rPr>
            </w:pPr>
            <w:r>
              <w:rPr>
                <w:rFonts w:ascii="Georgia" w:hAnsi="Georgia"/>
              </w:rPr>
              <w:t>Journal 3 Due</w:t>
            </w:r>
          </w:p>
        </w:tc>
      </w:tr>
      <w:tr w:rsidR="00730E91" w:rsidTr="00730E91">
        <w:tc>
          <w:tcPr>
            <w:tcW w:w="2489" w:type="dxa"/>
          </w:tcPr>
          <w:p w:rsidR="00730E91" w:rsidRDefault="00730E91" w:rsidP="00C147F7">
            <w:pPr>
              <w:contextualSpacing/>
              <w:jc w:val="center"/>
              <w:rPr>
                <w:rFonts w:ascii="Georgia" w:hAnsi="Georgia"/>
              </w:rPr>
            </w:pPr>
            <w:r>
              <w:rPr>
                <w:rFonts w:ascii="Georgia" w:hAnsi="Georgia"/>
              </w:rPr>
              <w:t>October 5</w:t>
            </w:r>
          </w:p>
        </w:tc>
        <w:tc>
          <w:tcPr>
            <w:tcW w:w="2726" w:type="dxa"/>
          </w:tcPr>
          <w:p w:rsidR="00730E91" w:rsidRDefault="00730E91" w:rsidP="00C147F7">
            <w:pPr>
              <w:contextualSpacing/>
              <w:jc w:val="center"/>
              <w:rPr>
                <w:rFonts w:ascii="Georgia" w:hAnsi="Georgia"/>
              </w:rPr>
            </w:pPr>
            <w:r>
              <w:rPr>
                <w:rFonts w:ascii="Georgia" w:hAnsi="Georgia"/>
              </w:rPr>
              <w:t>Money</w:t>
            </w:r>
          </w:p>
        </w:tc>
        <w:tc>
          <w:tcPr>
            <w:tcW w:w="2318" w:type="dxa"/>
          </w:tcPr>
          <w:p w:rsidR="00730E91" w:rsidRDefault="00730E91" w:rsidP="00C147F7">
            <w:pPr>
              <w:contextualSpacing/>
              <w:jc w:val="center"/>
              <w:rPr>
                <w:rFonts w:ascii="Georgia" w:hAnsi="Georgia"/>
              </w:rPr>
            </w:pPr>
            <w:r>
              <w:rPr>
                <w:rFonts w:ascii="Georgia" w:hAnsi="Georgia"/>
              </w:rPr>
              <w:t>Rubin Chapter 7</w:t>
            </w:r>
          </w:p>
          <w:p w:rsidR="00730E91" w:rsidRDefault="00730E91" w:rsidP="00C147F7">
            <w:pPr>
              <w:contextualSpacing/>
              <w:jc w:val="center"/>
              <w:rPr>
                <w:rFonts w:ascii="Georgia" w:hAnsi="Georgia"/>
              </w:rPr>
            </w:pPr>
          </w:p>
        </w:tc>
        <w:tc>
          <w:tcPr>
            <w:tcW w:w="1817" w:type="dxa"/>
          </w:tcPr>
          <w:p w:rsidR="00730E91" w:rsidRDefault="00730E91" w:rsidP="00C147F7">
            <w:pPr>
              <w:contextualSpacing/>
              <w:jc w:val="center"/>
              <w:rPr>
                <w:rFonts w:ascii="Georgia" w:hAnsi="Georgia"/>
              </w:rPr>
            </w:pPr>
          </w:p>
        </w:tc>
      </w:tr>
      <w:tr w:rsidR="00730E91" w:rsidTr="00730E91">
        <w:tc>
          <w:tcPr>
            <w:tcW w:w="2489" w:type="dxa"/>
          </w:tcPr>
          <w:p w:rsidR="00730E91" w:rsidRDefault="00730E91" w:rsidP="00C147F7">
            <w:pPr>
              <w:contextualSpacing/>
              <w:jc w:val="center"/>
              <w:rPr>
                <w:rFonts w:ascii="Georgia" w:hAnsi="Georgia"/>
              </w:rPr>
            </w:pPr>
            <w:r>
              <w:rPr>
                <w:rFonts w:ascii="Georgia" w:hAnsi="Georgia"/>
              </w:rPr>
              <w:t>October 12</w:t>
            </w:r>
          </w:p>
        </w:tc>
        <w:tc>
          <w:tcPr>
            <w:tcW w:w="2726" w:type="dxa"/>
          </w:tcPr>
          <w:p w:rsidR="00730E91" w:rsidRDefault="00730E91" w:rsidP="00C147F7">
            <w:pPr>
              <w:contextualSpacing/>
              <w:jc w:val="center"/>
              <w:rPr>
                <w:rFonts w:ascii="Georgia" w:hAnsi="Georgia"/>
              </w:rPr>
            </w:pPr>
            <w:r>
              <w:rPr>
                <w:rFonts w:ascii="Georgia" w:hAnsi="Georgia"/>
              </w:rPr>
              <w:t>Meaning</w:t>
            </w:r>
          </w:p>
        </w:tc>
        <w:tc>
          <w:tcPr>
            <w:tcW w:w="2318" w:type="dxa"/>
          </w:tcPr>
          <w:p w:rsidR="00730E91" w:rsidRDefault="00730E91" w:rsidP="00C147F7">
            <w:pPr>
              <w:contextualSpacing/>
              <w:jc w:val="center"/>
              <w:rPr>
                <w:rFonts w:ascii="Georgia" w:hAnsi="Georgia"/>
              </w:rPr>
            </w:pPr>
            <w:r>
              <w:rPr>
                <w:rFonts w:ascii="Georgia" w:hAnsi="Georgia"/>
              </w:rPr>
              <w:t>Rubin Chapter 8</w:t>
            </w:r>
          </w:p>
          <w:p w:rsidR="00730E91" w:rsidRDefault="00730E91" w:rsidP="00C147F7">
            <w:pPr>
              <w:contextualSpacing/>
              <w:jc w:val="center"/>
              <w:rPr>
                <w:rFonts w:ascii="Georgia" w:hAnsi="Georgia"/>
              </w:rPr>
            </w:pPr>
          </w:p>
        </w:tc>
        <w:tc>
          <w:tcPr>
            <w:tcW w:w="1817" w:type="dxa"/>
          </w:tcPr>
          <w:p w:rsidR="00730E91" w:rsidRDefault="00730E91" w:rsidP="00C147F7">
            <w:pPr>
              <w:contextualSpacing/>
              <w:jc w:val="center"/>
              <w:rPr>
                <w:rFonts w:ascii="Georgia" w:hAnsi="Georgia"/>
              </w:rPr>
            </w:pPr>
            <w:r>
              <w:rPr>
                <w:rFonts w:ascii="Georgia" w:hAnsi="Georgia"/>
              </w:rPr>
              <w:t>Journal 4 Due</w:t>
            </w:r>
          </w:p>
        </w:tc>
      </w:tr>
      <w:tr w:rsidR="00730E91" w:rsidTr="00730E91">
        <w:tc>
          <w:tcPr>
            <w:tcW w:w="2489" w:type="dxa"/>
          </w:tcPr>
          <w:p w:rsidR="00730E91" w:rsidRDefault="00730E91" w:rsidP="00C147F7">
            <w:pPr>
              <w:contextualSpacing/>
              <w:jc w:val="center"/>
              <w:rPr>
                <w:rFonts w:ascii="Georgia" w:hAnsi="Georgia"/>
              </w:rPr>
            </w:pPr>
            <w:r>
              <w:rPr>
                <w:rFonts w:ascii="Georgia" w:hAnsi="Georgia"/>
              </w:rPr>
              <w:t>October 19</w:t>
            </w:r>
          </w:p>
        </w:tc>
        <w:tc>
          <w:tcPr>
            <w:tcW w:w="2726" w:type="dxa"/>
          </w:tcPr>
          <w:p w:rsidR="00730E91" w:rsidRDefault="00730E91" w:rsidP="00C147F7">
            <w:pPr>
              <w:contextualSpacing/>
              <w:jc w:val="center"/>
              <w:rPr>
                <w:rFonts w:ascii="Georgia" w:hAnsi="Georgia"/>
              </w:rPr>
            </w:pPr>
            <w:r>
              <w:rPr>
                <w:rFonts w:ascii="Georgia" w:hAnsi="Georgia"/>
              </w:rPr>
              <w:t>Mindfulness</w:t>
            </w:r>
          </w:p>
        </w:tc>
        <w:tc>
          <w:tcPr>
            <w:tcW w:w="2318" w:type="dxa"/>
          </w:tcPr>
          <w:p w:rsidR="00730E91" w:rsidRDefault="00730E91" w:rsidP="00C147F7">
            <w:pPr>
              <w:contextualSpacing/>
              <w:jc w:val="center"/>
              <w:rPr>
                <w:rFonts w:ascii="Georgia" w:hAnsi="Georgia"/>
              </w:rPr>
            </w:pPr>
            <w:r>
              <w:rPr>
                <w:rFonts w:ascii="Georgia" w:hAnsi="Georgia"/>
              </w:rPr>
              <w:t>Rubin Chapter 10</w:t>
            </w:r>
          </w:p>
          <w:p w:rsidR="00730E91" w:rsidRDefault="00730E91" w:rsidP="00C147F7">
            <w:pPr>
              <w:contextualSpacing/>
              <w:jc w:val="center"/>
              <w:rPr>
                <w:rFonts w:ascii="Georgia" w:hAnsi="Georgia"/>
              </w:rPr>
            </w:pPr>
          </w:p>
        </w:tc>
        <w:tc>
          <w:tcPr>
            <w:tcW w:w="1817" w:type="dxa"/>
          </w:tcPr>
          <w:p w:rsidR="00730E91" w:rsidRDefault="00730E91" w:rsidP="00C147F7">
            <w:pPr>
              <w:contextualSpacing/>
              <w:jc w:val="center"/>
              <w:rPr>
                <w:rFonts w:ascii="Georgia" w:hAnsi="Georgia"/>
              </w:rPr>
            </w:pPr>
            <w:r>
              <w:rPr>
                <w:rFonts w:ascii="Georgia" w:hAnsi="Georgia"/>
              </w:rPr>
              <w:t>Journal 5 Due</w:t>
            </w:r>
          </w:p>
        </w:tc>
      </w:tr>
      <w:tr w:rsidR="00730E91" w:rsidTr="00730E91">
        <w:tc>
          <w:tcPr>
            <w:tcW w:w="2489" w:type="dxa"/>
          </w:tcPr>
          <w:p w:rsidR="00730E91" w:rsidRDefault="00730E91" w:rsidP="00C147F7">
            <w:pPr>
              <w:contextualSpacing/>
              <w:jc w:val="center"/>
              <w:rPr>
                <w:rFonts w:ascii="Georgia" w:hAnsi="Georgia"/>
              </w:rPr>
            </w:pPr>
            <w:r>
              <w:rPr>
                <w:rFonts w:ascii="Georgia" w:hAnsi="Georgia"/>
              </w:rPr>
              <w:t>October 26</w:t>
            </w:r>
          </w:p>
        </w:tc>
        <w:tc>
          <w:tcPr>
            <w:tcW w:w="2726" w:type="dxa"/>
          </w:tcPr>
          <w:p w:rsidR="00730E91" w:rsidRDefault="00730E91" w:rsidP="00C147F7">
            <w:pPr>
              <w:contextualSpacing/>
              <w:jc w:val="center"/>
              <w:rPr>
                <w:rFonts w:ascii="Georgia" w:hAnsi="Georgia"/>
              </w:rPr>
            </w:pPr>
            <w:r>
              <w:rPr>
                <w:rFonts w:ascii="Georgia" w:hAnsi="Georgia"/>
              </w:rPr>
              <w:t>Attitudes and Interpretations</w:t>
            </w:r>
          </w:p>
        </w:tc>
        <w:tc>
          <w:tcPr>
            <w:tcW w:w="2318" w:type="dxa"/>
          </w:tcPr>
          <w:p w:rsidR="00730E91" w:rsidRDefault="00730E91" w:rsidP="00C147F7">
            <w:pPr>
              <w:contextualSpacing/>
              <w:jc w:val="center"/>
              <w:rPr>
                <w:rFonts w:ascii="Georgia" w:hAnsi="Georgia"/>
              </w:rPr>
            </w:pPr>
            <w:r>
              <w:rPr>
                <w:rFonts w:ascii="Georgia" w:hAnsi="Georgia"/>
              </w:rPr>
              <w:t>Rubin Chapter 11</w:t>
            </w:r>
          </w:p>
          <w:p w:rsidR="00730E91" w:rsidRDefault="00730E91" w:rsidP="00C147F7">
            <w:pPr>
              <w:contextualSpacing/>
              <w:jc w:val="center"/>
              <w:rPr>
                <w:rFonts w:ascii="Georgia" w:hAnsi="Georgia"/>
              </w:rPr>
            </w:pPr>
          </w:p>
        </w:tc>
        <w:tc>
          <w:tcPr>
            <w:tcW w:w="1817" w:type="dxa"/>
          </w:tcPr>
          <w:p w:rsidR="00730E91" w:rsidRDefault="00730E91" w:rsidP="00C147F7">
            <w:pPr>
              <w:contextualSpacing/>
              <w:jc w:val="center"/>
              <w:rPr>
                <w:rFonts w:ascii="Georgia" w:hAnsi="Georgia"/>
              </w:rPr>
            </w:pPr>
            <w:r>
              <w:rPr>
                <w:rFonts w:ascii="Georgia" w:hAnsi="Georgia"/>
              </w:rPr>
              <w:t>Journal 6 Due</w:t>
            </w:r>
          </w:p>
        </w:tc>
      </w:tr>
      <w:tr w:rsidR="00730E91" w:rsidTr="00730E91">
        <w:tc>
          <w:tcPr>
            <w:tcW w:w="2489" w:type="dxa"/>
          </w:tcPr>
          <w:p w:rsidR="00730E91" w:rsidRDefault="00730E91" w:rsidP="00C147F7">
            <w:pPr>
              <w:contextualSpacing/>
              <w:jc w:val="center"/>
              <w:rPr>
                <w:rFonts w:ascii="Georgia" w:hAnsi="Georgia"/>
              </w:rPr>
            </w:pPr>
            <w:r>
              <w:rPr>
                <w:rFonts w:ascii="Georgia" w:hAnsi="Georgia"/>
              </w:rPr>
              <w:t>November 2</w:t>
            </w:r>
          </w:p>
        </w:tc>
        <w:tc>
          <w:tcPr>
            <w:tcW w:w="2726" w:type="dxa"/>
          </w:tcPr>
          <w:p w:rsidR="00730E91" w:rsidRDefault="00730E91" w:rsidP="00C147F7">
            <w:pPr>
              <w:contextualSpacing/>
              <w:jc w:val="center"/>
              <w:rPr>
                <w:rFonts w:ascii="Georgia" w:hAnsi="Georgia"/>
              </w:rPr>
            </w:pPr>
            <w:r>
              <w:rPr>
                <w:rFonts w:ascii="Georgia" w:hAnsi="Georgia"/>
              </w:rPr>
              <w:t xml:space="preserve">Goal-Setting </w:t>
            </w:r>
          </w:p>
        </w:tc>
        <w:tc>
          <w:tcPr>
            <w:tcW w:w="2318" w:type="dxa"/>
          </w:tcPr>
          <w:p w:rsidR="00730E91" w:rsidRDefault="00730E91" w:rsidP="00C147F7">
            <w:pPr>
              <w:contextualSpacing/>
              <w:jc w:val="center"/>
              <w:rPr>
                <w:rFonts w:ascii="Georgia" w:hAnsi="Georgia"/>
              </w:rPr>
            </w:pPr>
            <w:r>
              <w:rPr>
                <w:rFonts w:ascii="Georgia" w:hAnsi="Georgia"/>
              </w:rPr>
              <w:t>Rubin Chapter 9</w:t>
            </w:r>
          </w:p>
          <w:p w:rsidR="00730E91" w:rsidRDefault="00730E91" w:rsidP="00C147F7">
            <w:pPr>
              <w:contextualSpacing/>
              <w:jc w:val="center"/>
              <w:rPr>
                <w:rFonts w:ascii="Georgia" w:hAnsi="Georgia"/>
              </w:rPr>
            </w:pPr>
          </w:p>
        </w:tc>
        <w:tc>
          <w:tcPr>
            <w:tcW w:w="1817" w:type="dxa"/>
          </w:tcPr>
          <w:p w:rsidR="00730E91" w:rsidRDefault="00730E91" w:rsidP="00C147F7">
            <w:pPr>
              <w:contextualSpacing/>
              <w:jc w:val="center"/>
              <w:rPr>
                <w:rFonts w:ascii="Georgia" w:hAnsi="Georgia"/>
              </w:rPr>
            </w:pPr>
            <w:r>
              <w:rPr>
                <w:rFonts w:ascii="Georgia" w:hAnsi="Georgia"/>
              </w:rPr>
              <w:t>Journal 7 Due</w:t>
            </w:r>
          </w:p>
        </w:tc>
      </w:tr>
      <w:tr w:rsidR="00730E91" w:rsidTr="00730E91">
        <w:tc>
          <w:tcPr>
            <w:tcW w:w="2489" w:type="dxa"/>
          </w:tcPr>
          <w:p w:rsidR="00730E91" w:rsidRDefault="00730E91" w:rsidP="00C147F7">
            <w:pPr>
              <w:contextualSpacing/>
              <w:jc w:val="center"/>
              <w:rPr>
                <w:rFonts w:ascii="Georgia" w:hAnsi="Georgia"/>
              </w:rPr>
            </w:pPr>
            <w:r>
              <w:rPr>
                <w:rFonts w:ascii="Georgia" w:hAnsi="Georgia"/>
              </w:rPr>
              <w:t>November 9</w:t>
            </w:r>
          </w:p>
        </w:tc>
        <w:tc>
          <w:tcPr>
            <w:tcW w:w="2726" w:type="dxa"/>
          </w:tcPr>
          <w:p w:rsidR="00730E91" w:rsidRDefault="00730E91" w:rsidP="00C147F7">
            <w:pPr>
              <w:contextualSpacing/>
              <w:jc w:val="center"/>
              <w:rPr>
                <w:rFonts w:ascii="Georgia" w:hAnsi="Georgia"/>
              </w:rPr>
            </w:pPr>
            <w:r>
              <w:rPr>
                <w:rFonts w:ascii="Georgia" w:hAnsi="Georgia"/>
              </w:rPr>
              <w:t>Failing Up</w:t>
            </w:r>
          </w:p>
        </w:tc>
        <w:tc>
          <w:tcPr>
            <w:tcW w:w="2318" w:type="dxa"/>
          </w:tcPr>
          <w:p w:rsidR="00730E91" w:rsidRDefault="00730E91" w:rsidP="00C147F7">
            <w:pPr>
              <w:contextualSpacing/>
              <w:jc w:val="center"/>
              <w:rPr>
                <w:rFonts w:ascii="Georgia" w:hAnsi="Georgia"/>
              </w:rPr>
            </w:pPr>
            <w:r>
              <w:rPr>
                <w:rFonts w:ascii="Georgia" w:hAnsi="Georgia"/>
              </w:rPr>
              <w:t>Anchor Chapter 4</w:t>
            </w:r>
          </w:p>
          <w:p w:rsidR="00730E91" w:rsidRDefault="00730E91" w:rsidP="00C147F7">
            <w:pPr>
              <w:contextualSpacing/>
              <w:jc w:val="center"/>
              <w:rPr>
                <w:rFonts w:ascii="Georgia" w:hAnsi="Georgia"/>
              </w:rPr>
            </w:pPr>
          </w:p>
        </w:tc>
        <w:tc>
          <w:tcPr>
            <w:tcW w:w="1817" w:type="dxa"/>
          </w:tcPr>
          <w:p w:rsidR="00730E91" w:rsidRDefault="00730E91" w:rsidP="00C147F7">
            <w:pPr>
              <w:contextualSpacing/>
              <w:jc w:val="center"/>
              <w:rPr>
                <w:rFonts w:ascii="Georgia" w:hAnsi="Georgia"/>
              </w:rPr>
            </w:pPr>
            <w:r>
              <w:rPr>
                <w:rFonts w:ascii="Georgia" w:hAnsi="Georgia"/>
              </w:rPr>
              <w:t>Journal 8 Due</w:t>
            </w:r>
          </w:p>
        </w:tc>
      </w:tr>
      <w:tr w:rsidR="00730E91" w:rsidTr="00730E91">
        <w:tc>
          <w:tcPr>
            <w:tcW w:w="2489" w:type="dxa"/>
          </w:tcPr>
          <w:p w:rsidR="00730E91" w:rsidRDefault="00730E91" w:rsidP="00C147F7">
            <w:pPr>
              <w:contextualSpacing/>
              <w:jc w:val="center"/>
              <w:rPr>
                <w:rFonts w:ascii="Georgia" w:hAnsi="Georgia"/>
              </w:rPr>
            </w:pPr>
            <w:r>
              <w:rPr>
                <w:rFonts w:ascii="Georgia" w:hAnsi="Georgia"/>
              </w:rPr>
              <w:t>November 16</w:t>
            </w:r>
          </w:p>
        </w:tc>
        <w:tc>
          <w:tcPr>
            <w:tcW w:w="2726" w:type="dxa"/>
          </w:tcPr>
          <w:p w:rsidR="00730E91" w:rsidRDefault="00730E91" w:rsidP="00C147F7">
            <w:pPr>
              <w:contextualSpacing/>
              <w:jc w:val="center"/>
              <w:rPr>
                <w:rFonts w:ascii="Georgia" w:hAnsi="Georgia"/>
              </w:rPr>
            </w:pPr>
            <w:r>
              <w:rPr>
                <w:rFonts w:ascii="Georgia" w:hAnsi="Georgia"/>
              </w:rPr>
              <w:t>Creating Habits</w:t>
            </w:r>
          </w:p>
        </w:tc>
        <w:tc>
          <w:tcPr>
            <w:tcW w:w="2318" w:type="dxa"/>
          </w:tcPr>
          <w:p w:rsidR="00730E91" w:rsidRDefault="00730E91" w:rsidP="00C147F7">
            <w:pPr>
              <w:contextualSpacing/>
              <w:jc w:val="center"/>
              <w:rPr>
                <w:rFonts w:ascii="Georgia" w:hAnsi="Georgia"/>
              </w:rPr>
            </w:pPr>
            <w:r>
              <w:rPr>
                <w:rFonts w:ascii="Georgia" w:hAnsi="Georgia"/>
              </w:rPr>
              <w:t>Anchor Chapter 6</w:t>
            </w:r>
          </w:p>
          <w:p w:rsidR="00730E91" w:rsidRDefault="00730E91" w:rsidP="00C147F7">
            <w:pPr>
              <w:contextualSpacing/>
              <w:jc w:val="center"/>
              <w:rPr>
                <w:rFonts w:ascii="Georgia" w:hAnsi="Georgia"/>
              </w:rPr>
            </w:pPr>
          </w:p>
        </w:tc>
        <w:tc>
          <w:tcPr>
            <w:tcW w:w="1817" w:type="dxa"/>
          </w:tcPr>
          <w:p w:rsidR="00730E91" w:rsidRDefault="00730E91" w:rsidP="00C147F7">
            <w:pPr>
              <w:contextualSpacing/>
              <w:jc w:val="center"/>
              <w:rPr>
                <w:rFonts w:ascii="Georgia" w:hAnsi="Georgia"/>
              </w:rPr>
            </w:pPr>
            <w:r>
              <w:rPr>
                <w:rFonts w:ascii="Georgia" w:hAnsi="Georgia"/>
              </w:rPr>
              <w:t>Journal 9 Due</w:t>
            </w:r>
          </w:p>
        </w:tc>
      </w:tr>
      <w:tr w:rsidR="00730E91" w:rsidTr="00730E91">
        <w:tc>
          <w:tcPr>
            <w:tcW w:w="2489" w:type="dxa"/>
          </w:tcPr>
          <w:p w:rsidR="00730E91" w:rsidRDefault="00730E91" w:rsidP="00C147F7">
            <w:pPr>
              <w:contextualSpacing/>
              <w:jc w:val="center"/>
              <w:rPr>
                <w:rFonts w:ascii="Georgia" w:hAnsi="Georgia"/>
              </w:rPr>
            </w:pPr>
            <w:r>
              <w:rPr>
                <w:rFonts w:ascii="Georgia" w:hAnsi="Georgia"/>
              </w:rPr>
              <w:t>November 23</w:t>
            </w:r>
          </w:p>
        </w:tc>
        <w:tc>
          <w:tcPr>
            <w:tcW w:w="2726" w:type="dxa"/>
          </w:tcPr>
          <w:p w:rsidR="00730E91" w:rsidRDefault="00730E91" w:rsidP="00C147F7">
            <w:pPr>
              <w:contextualSpacing/>
              <w:jc w:val="center"/>
              <w:rPr>
                <w:rFonts w:ascii="Georgia" w:hAnsi="Georgia"/>
              </w:rPr>
            </w:pPr>
            <w:r>
              <w:rPr>
                <w:rFonts w:ascii="Georgia" w:hAnsi="Georgia"/>
              </w:rPr>
              <w:t>Gratitude</w:t>
            </w:r>
          </w:p>
        </w:tc>
        <w:tc>
          <w:tcPr>
            <w:tcW w:w="2318" w:type="dxa"/>
          </w:tcPr>
          <w:p w:rsidR="00730E91" w:rsidRDefault="00730E91" w:rsidP="00C147F7">
            <w:pPr>
              <w:contextualSpacing/>
              <w:jc w:val="center"/>
              <w:rPr>
                <w:rFonts w:ascii="Georgia" w:hAnsi="Georgia"/>
              </w:rPr>
            </w:pPr>
          </w:p>
          <w:p w:rsidR="00730E91" w:rsidRDefault="00730E91" w:rsidP="00C147F7">
            <w:pPr>
              <w:contextualSpacing/>
              <w:jc w:val="center"/>
              <w:rPr>
                <w:rFonts w:ascii="Georgia" w:hAnsi="Georgia"/>
              </w:rPr>
            </w:pPr>
          </w:p>
        </w:tc>
        <w:tc>
          <w:tcPr>
            <w:tcW w:w="1817" w:type="dxa"/>
          </w:tcPr>
          <w:p w:rsidR="00730E91" w:rsidRDefault="00730E91" w:rsidP="00C147F7">
            <w:pPr>
              <w:contextualSpacing/>
              <w:jc w:val="center"/>
              <w:rPr>
                <w:rFonts w:ascii="Georgia" w:hAnsi="Georgia"/>
              </w:rPr>
            </w:pPr>
            <w:r>
              <w:rPr>
                <w:rFonts w:ascii="Georgia" w:hAnsi="Georgia"/>
              </w:rPr>
              <w:t>Journal 10 Due</w:t>
            </w:r>
          </w:p>
        </w:tc>
      </w:tr>
      <w:tr w:rsidR="00730E91" w:rsidTr="00730E91">
        <w:tc>
          <w:tcPr>
            <w:tcW w:w="2489" w:type="dxa"/>
          </w:tcPr>
          <w:p w:rsidR="00730E91" w:rsidRDefault="00730E91" w:rsidP="00C147F7">
            <w:pPr>
              <w:contextualSpacing/>
              <w:jc w:val="center"/>
              <w:rPr>
                <w:rFonts w:ascii="Georgia" w:hAnsi="Georgia"/>
              </w:rPr>
            </w:pPr>
            <w:r>
              <w:rPr>
                <w:rFonts w:ascii="Georgia" w:hAnsi="Georgia"/>
              </w:rPr>
              <w:t>November 30</w:t>
            </w:r>
          </w:p>
        </w:tc>
        <w:tc>
          <w:tcPr>
            <w:tcW w:w="2726" w:type="dxa"/>
          </w:tcPr>
          <w:p w:rsidR="00730E91" w:rsidRDefault="00730E91" w:rsidP="00C147F7">
            <w:pPr>
              <w:contextualSpacing/>
              <w:jc w:val="center"/>
              <w:rPr>
                <w:rFonts w:ascii="Georgia" w:hAnsi="Georgia"/>
              </w:rPr>
            </w:pPr>
            <w:r>
              <w:rPr>
                <w:rFonts w:ascii="Georgia" w:hAnsi="Georgia"/>
              </w:rPr>
              <w:t>Presentations</w:t>
            </w:r>
          </w:p>
        </w:tc>
        <w:tc>
          <w:tcPr>
            <w:tcW w:w="2318" w:type="dxa"/>
          </w:tcPr>
          <w:p w:rsidR="00730E91" w:rsidRDefault="00730E91" w:rsidP="00C147F7">
            <w:pPr>
              <w:contextualSpacing/>
              <w:jc w:val="center"/>
              <w:rPr>
                <w:rFonts w:ascii="Georgia" w:hAnsi="Georgia"/>
              </w:rPr>
            </w:pPr>
          </w:p>
          <w:p w:rsidR="00730E91" w:rsidRDefault="00730E91" w:rsidP="00C147F7">
            <w:pPr>
              <w:contextualSpacing/>
              <w:jc w:val="center"/>
              <w:rPr>
                <w:rFonts w:ascii="Georgia" w:hAnsi="Georgia"/>
              </w:rPr>
            </w:pPr>
          </w:p>
        </w:tc>
        <w:tc>
          <w:tcPr>
            <w:tcW w:w="1817" w:type="dxa"/>
          </w:tcPr>
          <w:p w:rsidR="00730E91" w:rsidRDefault="00730E91" w:rsidP="00C147F7">
            <w:pPr>
              <w:contextualSpacing/>
              <w:jc w:val="center"/>
              <w:rPr>
                <w:rFonts w:ascii="Georgia" w:hAnsi="Georgia"/>
              </w:rPr>
            </w:pPr>
            <w:r>
              <w:rPr>
                <w:rFonts w:ascii="Georgia" w:hAnsi="Georgia"/>
              </w:rPr>
              <w:t>Presentation Due</w:t>
            </w:r>
            <w:bookmarkStart w:id="0" w:name="_GoBack"/>
            <w:bookmarkEnd w:id="0"/>
          </w:p>
        </w:tc>
      </w:tr>
    </w:tbl>
    <w:p w:rsidR="001B4523" w:rsidRPr="001B4523" w:rsidRDefault="001B4523" w:rsidP="001B4523">
      <w:pPr>
        <w:contextualSpacing/>
        <w:rPr>
          <w:rFonts w:ascii="Georgia" w:hAnsi="Georgia"/>
        </w:rPr>
      </w:pPr>
    </w:p>
    <w:p w:rsidR="00BD7243" w:rsidRPr="00BD7243" w:rsidRDefault="00BD7243" w:rsidP="00BD7243">
      <w:pPr>
        <w:rPr>
          <w:rFonts w:ascii="Georgia" w:hAnsi="Georgia"/>
        </w:rPr>
      </w:pPr>
    </w:p>
    <w:sectPr w:rsidR="00BD7243" w:rsidRPr="00BD7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14489"/>
    <w:multiLevelType w:val="hybridMultilevel"/>
    <w:tmpl w:val="E10C3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37"/>
    <w:rsid w:val="00072AC4"/>
    <w:rsid w:val="001B4523"/>
    <w:rsid w:val="003A294C"/>
    <w:rsid w:val="00562202"/>
    <w:rsid w:val="005A7437"/>
    <w:rsid w:val="00610B75"/>
    <w:rsid w:val="006F1342"/>
    <w:rsid w:val="00730E91"/>
    <w:rsid w:val="007F0305"/>
    <w:rsid w:val="00BD7243"/>
    <w:rsid w:val="00C147F7"/>
    <w:rsid w:val="00FD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1304"/>
  <w15:chartTrackingRefBased/>
  <w15:docId w15:val="{7DDF0EC2-B42C-42F1-A2DC-E9ECB1B9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437"/>
    <w:rPr>
      <w:color w:val="0563C1" w:themeColor="hyperlink"/>
      <w:u w:val="single"/>
    </w:rPr>
  </w:style>
  <w:style w:type="paragraph" w:styleId="ListParagraph">
    <w:name w:val="List Paragraph"/>
    <w:basedOn w:val="Normal"/>
    <w:uiPriority w:val="34"/>
    <w:qFormat/>
    <w:rsid w:val="00FD6D64"/>
    <w:pPr>
      <w:ind w:left="720"/>
      <w:contextualSpacing/>
    </w:pPr>
  </w:style>
  <w:style w:type="table" w:styleId="TableGrid">
    <w:name w:val="Table Grid"/>
    <w:basedOn w:val="TableNormal"/>
    <w:uiPriority w:val="39"/>
    <w:rsid w:val="00C1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tleix@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conduct.osu.edu" TargetMode="External"/><Relationship Id="rId5" Type="http://schemas.openxmlformats.org/officeDocument/2006/relationships/hyperlink" Target="mailto:cheavens.1@o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Cheavens, Jennifer S.</dc:creator>
  <cp:keywords/>
  <dc:description/>
  <cp:lastModifiedBy>Cheavens, Jennifer S.</cp:lastModifiedBy>
  <cp:revision>2</cp:revision>
  <dcterms:created xsi:type="dcterms:W3CDTF">2020-03-28T20:39:00Z</dcterms:created>
  <dcterms:modified xsi:type="dcterms:W3CDTF">2020-03-28T20:39:00Z</dcterms:modified>
</cp:coreProperties>
</file>